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7" w:type="dxa"/>
        <w:tblInd w:w="-6" w:type="dxa"/>
        <w:tblLook w:val="01E0"/>
      </w:tblPr>
      <w:tblGrid>
        <w:gridCol w:w="2888"/>
        <w:gridCol w:w="2098"/>
        <w:gridCol w:w="89"/>
        <w:gridCol w:w="194"/>
        <w:gridCol w:w="1296"/>
        <w:gridCol w:w="1346"/>
        <w:gridCol w:w="2121"/>
        <w:gridCol w:w="115"/>
      </w:tblGrid>
      <w:tr w:rsidR="00FB6C42" w:rsidRPr="008B243B" w:rsidTr="00F4143C">
        <w:trPr>
          <w:gridAfter w:val="1"/>
          <w:wAfter w:w="115" w:type="dxa"/>
          <w:trHeight w:hRule="exact" w:val="397"/>
        </w:trPr>
        <w:tc>
          <w:tcPr>
            <w:tcW w:w="4986" w:type="dxa"/>
            <w:gridSpan w:val="2"/>
            <w:shd w:val="pct15" w:color="auto" w:fill="auto"/>
            <w:vAlign w:val="center"/>
          </w:tcPr>
          <w:p w:rsidR="00FB6C42" w:rsidRPr="008B243B" w:rsidRDefault="00FB6C42" w:rsidP="00F22D1D">
            <w:pPr>
              <w:jc w:val="center"/>
              <w:rPr>
                <w:rFonts w:cs="Arial"/>
                <w:b/>
                <w:caps/>
                <w:sz w:val="20"/>
              </w:rPr>
            </w:pPr>
            <w:r w:rsidRPr="008B243B">
              <w:rPr>
                <w:rFonts w:cs="Arial"/>
                <w:b/>
                <w:caps/>
                <w:sz w:val="20"/>
              </w:rPr>
              <w:t>Beschreibung</w:t>
            </w:r>
          </w:p>
          <w:p w:rsidR="00FB6C42" w:rsidRPr="008B243B" w:rsidRDefault="00FB6C42" w:rsidP="00F22D1D">
            <w:pPr>
              <w:jc w:val="center"/>
              <w:rPr>
                <w:rFonts w:cs="Arial"/>
                <w:b/>
                <w:sz w:val="20"/>
                <w:u w:val="single"/>
              </w:rPr>
            </w:pPr>
          </w:p>
        </w:tc>
        <w:tc>
          <w:tcPr>
            <w:tcW w:w="5046" w:type="dxa"/>
            <w:gridSpan w:val="5"/>
            <w:shd w:val="pct15" w:color="auto" w:fill="auto"/>
            <w:vAlign w:val="center"/>
          </w:tcPr>
          <w:p w:rsidR="00FB6C42" w:rsidRPr="008B243B" w:rsidRDefault="00FB6C42" w:rsidP="00F22D1D">
            <w:pPr>
              <w:jc w:val="center"/>
              <w:rPr>
                <w:rFonts w:cs="Arial"/>
                <w:b/>
                <w:sz w:val="20"/>
                <w:u w:val="single"/>
                <w:lang w:val="en-US"/>
              </w:rPr>
            </w:pPr>
            <w:r w:rsidRPr="008B243B">
              <w:rPr>
                <w:rFonts w:cs="Arial"/>
                <w:b/>
                <w:caps/>
                <w:sz w:val="20"/>
                <w:lang w:val="en-US"/>
              </w:rPr>
              <w:t>DESCRIPTION</w:t>
            </w:r>
          </w:p>
        </w:tc>
      </w:tr>
      <w:tr w:rsidR="00FB6C42" w:rsidRPr="008F3DD8" w:rsidTr="00F4143C">
        <w:trPr>
          <w:gridAfter w:val="1"/>
          <w:wAfter w:w="115" w:type="dxa"/>
        </w:trPr>
        <w:tc>
          <w:tcPr>
            <w:tcW w:w="4986" w:type="dxa"/>
            <w:gridSpan w:val="2"/>
          </w:tcPr>
          <w:p w:rsidR="00FB6C42" w:rsidRPr="008B243B" w:rsidRDefault="00FB6C42" w:rsidP="00637F62">
            <w:pPr>
              <w:rPr>
                <w:rFonts w:cs="Arial"/>
                <w:b/>
                <w:sz w:val="20"/>
              </w:rPr>
            </w:pPr>
            <w:r w:rsidRPr="008B243B">
              <w:rPr>
                <w:rFonts w:cs="Arial"/>
                <w:b/>
                <w:sz w:val="20"/>
              </w:rPr>
              <w:t>Produktbeschreibung</w:t>
            </w:r>
          </w:p>
          <w:p w:rsidR="00FB6C42" w:rsidRDefault="0032191B" w:rsidP="0032191B">
            <w:pPr>
              <w:pStyle w:val="berschrift5"/>
              <w:rPr>
                <w:b w:val="0"/>
                <w:caps w:val="0"/>
                <w:shadow w:val="0"/>
                <w:sz w:val="20"/>
                <w:u w:val="none"/>
              </w:rPr>
            </w:pPr>
            <w:r>
              <w:rPr>
                <w:b w:val="0"/>
                <w:caps w:val="0"/>
                <w:shadow w:val="0"/>
                <w:sz w:val="20"/>
                <w:u w:val="none"/>
              </w:rPr>
              <w:t>L</w:t>
            </w:r>
            <w:r w:rsidR="003A009E" w:rsidRPr="008B243B">
              <w:rPr>
                <w:b w:val="0"/>
                <w:caps w:val="0"/>
                <w:shadow w:val="0"/>
                <w:sz w:val="20"/>
                <w:u w:val="none"/>
              </w:rPr>
              <w:t>ösemittelhaltiger</w:t>
            </w:r>
            <w:r w:rsidR="008B243B" w:rsidRPr="008B243B">
              <w:rPr>
                <w:b w:val="0"/>
                <w:caps w:val="0"/>
                <w:shadow w:val="0"/>
                <w:sz w:val="20"/>
                <w:u w:val="none"/>
              </w:rPr>
              <w:t xml:space="preserve">, </w:t>
            </w:r>
            <w:r w:rsidR="009D2790">
              <w:rPr>
                <w:b w:val="0"/>
                <w:caps w:val="0"/>
                <w:shadow w:val="0"/>
                <w:sz w:val="20"/>
                <w:u w:val="none"/>
              </w:rPr>
              <w:t>2K</w:t>
            </w:r>
            <w:r>
              <w:rPr>
                <w:b w:val="0"/>
                <w:caps w:val="0"/>
                <w:shadow w:val="0"/>
                <w:sz w:val="20"/>
                <w:u w:val="none"/>
              </w:rPr>
              <w:t xml:space="preserve"> PU</w:t>
            </w:r>
            <w:r w:rsidR="009D2790">
              <w:rPr>
                <w:b w:val="0"/>
                <w:caps w:val="0"/>
                <w:shadow w:val="0"/>
                <w:sz w:val="20"/>
                <w:u w:val="none"/>
              </w:rPr>
              <w:t>-</w:t>
            </w:r>
            <w:r w:rsidR="003A009E" w:rsidRPr="008B243B">
              <w:rPr>
                <w:b w:val="0"/>
                <w:caps w:val="0"/>
                <w:shadow w:val="0"/>
                <w:sz w:val="20"/>
                <w:u w:val="none"/>
              </w:rPr>
              <w:t xml:space="preserve">Strukturlack </w:t>
            </w:r>
          </w:p>
          <w:p w:rsidR="0032191B" w:rsidRPr="0032191B" w:rsidRDefault="0032191B" w:rsidP="0032191B"/>
        </w:tc>
        <w:tc>
          <w:tcPr>
            <w:tcW w:w="5046" w:type="dxa"/>
            <w:gridSpan w:val="5"/>
          </w:tcPr>
          <w:p w:rsidR="00FB6C42" w:rsidRPr="008B243B" w:rsidRDefault="00FB6C42" w:rsidP="00637F62">
            <w:pPr>
              <w:rPr>
                <w:rFonts w:cs="Arial"/>
                <w:b/>
                <w:sz w:val="20"/>
                <w:lang w:val="en-US"/>
              </w:rPr>
            </w:pPr>
            <w:r w:rsidRPr="008B243B">
              <w:rPr>
                <w:rFonts w:cs="Arial"/>
                <w:b/>
                <w:sz w:val="20"/>
                <w:lang w:val="en-US"/>
              </w:rPr>
              <w:t>Product Description</w:t>
            </w:r>
          </w:p>
          <w:p w:rsidR="00FB6C42" w:rsidRPr="008B243B" w:rsidRDefault="0032191B" w:rsidP="0032191B">
            <w:pPr>
              <w:pStyle w:val="berschrift5"/>
              <w:rPr>
                <w:rFonts w:cs="Arial"/>
                <w:sz w:val="20"/>
                <w:lang w:val="en-US"/>
              </w:rPr>
            </w:pPr>
            <w:r>
              <w:rPr>
                <w:b w:val="0"/>
                <w:caps w:val="0"/>
                <w:shadow w:val="0"/>
                <w:sz w:val="20"/>
                <w:u w:val="none"/>
                <w:lang w:val="en-US"/>
              </w:rPr>
              <w:t>Solvent</w:t>
            </w:r>
            <w:r w:rsidR="003F4D7C">
              <w:rPr>
                <w:b w:val="0"/>
                <w:caps w:val="0"/>
                <w:shadow w:val="0"/>
                <w:sz w:val="20"/>
                <w:u w:val="none"/>
                <w:lang w:val="en-US"/>
              </w:rPr>
              <w:t>-</w:t>
            </w:r>
            <w:r>
              <w:rPr>
                <w:b w:val="0"/>
                <w:caps w:val="0"/>
                <w:shadow w:val="0"/>
                <w:sz w:val="20"/>
                <w:u w:val="none"/>
                <w:lang w:val="en-US"/>
              </w:rPr>
              <w:t>borne 2 pack</w:t>
            </w:r>
            <w:r w:rsidR="008B243B" w:rsidRPr="008B243B">
              <w:rPr>
                <w:b w:val="0"/>
                <w:caps w:val="0"/>
                <w:shadow w:val="0"/>
                <w:sz w:val="20"/>
                <w:u w:val="none"/>
                <w:lang w:val="en-US"/>
              </w:rPr>
              <w:t xml:space="preserve"> </w:t>
            </w:r>
            <w:r>
              <w:rPr>
                <w:b w:val="0"/>
                <w:caps w:val="0"/>
                <w:shadow w:val="0"/>
                <w:sz w:val="20"/>
                <w:u w:val="none"/>
                <w:lang w:val="en-US"/>
              </w:rPr>
              <w:t>PU</w:t>
            </w:r>
            <w:r w:rsidR="008B243B" w:rsidRPr="008B243B">
              <w:rPr>
                <w:b w:val="0"/>
                <w:caps w:val="0"/>
                <w:shadow w:val="0"/>
                <w:sz w:val="20"/>
                <w:u w:val="none"/>
                <w:lang w:val="en-US"/>
              </w:rPr>
              <w:t xml:space="preserve"> </w:t>
            </w:r>
            <w:r w:rsidR="004E4B7E">
              <w:rPr>
                <w:b w:val="0"/>
                <w:caps w:val="0"/>
                <w:shadow w:val="0"/>
                <w:sz w:val="20"/>
                <w:u w:val="none"/>
                <w:lang w:val="en-US"/>
              </w:rPr>
              <w:t>texture coating</w:t>
            </w:r>
          </w:p>
        </w:tc>
      </w:tr>
      <w:tr w:rsidR="00FB6C42" w:rsidRPr="008F3DD8" w:rsidTr="00F4143C">
        <w:trPr>
          <w:gridAfter w:val="1"/>
          <w:wAfter w:w="115" w:type="dxa"/>
        </w:trPr>
        <w:tc>
          <w:tcPr>
            <w:tcW w:w="4986" w:type="dxa"/>
            <w:gridSpan w:val="2"/>
          </w:tcPr>
          <w:p w:rsidR="00FB6C42" w:rsidRPr="008B243B" w:rsidRDefault="00FB6C42" w:rsidP="00637F62">
            <w:pPr>
              <w:rPr>
                <w:rFonts w:cs="Arial"/>
                <w:b/>
                <w:sz w:val="20"/>
              </w:rPr>
            </w:pPr>
            <w:r w:rsidRPr="008B243B">
              <w:rPr>
                <w:rFonts w:cs="Arial"/>
                <w:b/>
                <w:sz w:val="20"/>
              </w:rPr>
              <w:t>Anwendungsgebiet</w:t>
            </w:r>
          </w:p>
          <w:p w:rsidR="003A009E" w:rsidRPr="008B243B" w:rsidRDefault="003A009E" w:rsidP="003A009E">
            <w:pPr>
              <w:pStyle w:val="berschrift5"/>
              <w:rPr>
                <w:b w:val="0"/>
                <w:caps w:val="0"/>
                <w:shadow w:val="0"/>
                <w:sz w:val="20"/>
                <w:u w:val="none"/>
              </w:rPr>
            </w:pPr>
            <w:r w:rsidRPr="008B243B">
              <w:rPr>
                <w:b w:val="0"/>
                <w:caps w:val="0"/>
                <w:shadow w:val="0"/>
                <w:sz w:val="20"/>
                <w:u w:val="none"/>
              </w:rPr>
              <w:t xml:space="preserve">Auf Metall-, Holz- und Kunststoffuntergründen, wo dekorative Oberflächen mit sehr guten </w:t>
            </w:r>
            <w:proofErr w:type="spellStart"/>
            <w:r w:rsidRPr="008B243B">
              <w:rPr>
                <w:b w:val="0"/>
                <w:caps w:val="0"/>
                <w:shadow w:val="0"/>
                <w:sz w:val="20"/>
                <w:u w:val="none"/>
              </w:rPr>
              <w:t>Beständigkeiten</w:t>
            </w:r>
            <w:proofErr w:type="spellEnd"/>
            <w:r w:rsidRPr="008B243B">
              <w:rPr>
                <w:b w:val="0"/>
                <w:caps w:val="0"/>
                <w:shadow w:val="0"/>
                <w:sz w:val="20"/>
                <w:u w:val="none"/>
              </w:rPr>
              <w:t xml:space="preserve"> bei normal</w:t>
            </w:r>
            <w:r w:rsidR="008B243B">
              <w:rPr>
                <w:b w:val="0"/>
                <w:caps w:val="0"/>
                <w:shadow w:val="0"/>
                <w:sz w:val="20"/>
                <w:u w:val="none"/>
              </w:rPr>
              <w:t>en Belastungen benötigt werden, t</w:t>
            </w:r>
            <w:r w:rsidR="003F4D7C">
              <w:rPr>
                <w:b w:val="0"/>
                <w:caps w:val="0"/>
                <w:shadow w:val="0"/>
                <w:sz w:val="20"/>
                <w:u w:val="none"/>
              </w:rPr>
              <w:t xml:space="preserve">ypische Anwendungen sind </w:t>
            </w:r>
            <w:r w:rsidRPr="008B243B">
              <w:rPr>
                <w:b w:val="0"/>
                <w:caps w:val="0"/>
                <w:shadow w:val="0"/>
                <w:sz w:val="20"/>
                <w:u w:val="none"/>
              </w:rPr>
              <w:t>vor allem im Maschinen- und An</w:t>
            </w:r>
            <w:r w:rsidR="00396C0C">
              <w:rPr>
                <w:b w:val="0"/>
                <w:caps w:val="0"/>
                <w:shadow w:val="0"/>
                <w:sz w:val="20"/>
                <w:u w:val="none"/>
              </w:rPr>
              <w:t>lagenbau</w:t>
            </w:r>
          </w:p>
          <w:p w:rsidR="00FB6C42" w:rsidRPr="008B243B" w:rsidRDefault="00FB6C42" w:rsidP="00AB14DE">
            <w:pPr>
              <w:rPr>
                <w:rFonts w:cs="Arial"/>
                <w:sz w:val="20"/>
              </w:rPr>
            </w:pPr>
          </w:p>
        </w:tc>
        <w:tc>
          <w:tcPr>
            <w:tcW w:w="5046" w:type="dxa"/>
            <w:gridSpan w:val="5"/>
          </w:tcPr>
          <w:p w:rsidR="00FB6C42" w:rsidRPr="008B243B" w:rsidRDefault="003F4D7C" w:rsidP="00637F62">
            <w:pPr>
              <w:rPr>
                <w:rFonts w:cs="Arial"/>
                <w:b/>
                <w:sz w:val="20"/>
                <w:lang w:val="en-US"/>
              </w:rPr>
            </w:pPr>
            <w:r>
              <w:rPr>
                <w:rFonts w:cs="Arial"/>
                <w:b/>
                <w:sz w:val="20"/>
                <w:lang w:val="en-US"/>
              </w:rPr>
              <w:t>Field of Application</w:t>
            </w:r>
          </w:p>
          <w:p w:rsidR="005A0135" w:rsidRPr="008B243B" w:rsidRDefault="005A0135" w:rsidP="005A0135">
            <w:pPr>
              <w:rPr>
                <w:sz w:val="20"/>
                <w:lang w:val="en-US"/>
              </w:rPr>
            </w:pPr>
            <w:r w:rsidRPr="008B243B">
              <w:rPr>
                <w:sz w:val="20"/>
                <w:lang w:val="en-US"/>
              </w:rPr>
              <w:t>On metal, wood and plastic</w:t>
            </w:r>
            <w:r w:rsidR="008B243B">
              <w:rPr>
                <w:sz w:val="20"/>
                <w:lang w:val="en-US"/>
              </w:rPr>
              <w:t xml:space="preserve"> surfaces</w:t>
            </w:r>
            <w:r w:rsidRPr="008B243B">
              <w:rPr>
                <w:sz w:val="20"/>
                <w:lang w:val="en-US"/>
              </w:rPr>
              <w:t>, where decorative substrates with high resistance aga</w:t>
            </w:r>
            <w:r w:rsidR="008B243B">
              <w:rPr>
                <w:sz w:val="20"/>
                <w:lang w:val="en-US"/>
              </w:rPr>
              <w:t>inst normal loads are required, e</w:t>
            </w:r>
            <w:r w:rsidRPr="008B243B">
              <w:rPr>
                <w:sz w:val="20"/>
                <w:lang w:val="en-US"/>
              </w:rPr>
              <w:t>specially in en</w:t>
            </w:r>
            <w:r w:rsidR="008B243B">
              <w:rPr>
                <w:sz w:val="20"/>
                <w:lang w:val="en-US"/>
              </w:rPr>
              <w:t>gine and equipment construction</w:t>
            </w:r>
          </w:p>
          <w:p w:rsidR="00FB6C42" w:rsidRPr="008B243B" w:rsidRDefault="00FB6C42" w:rsidP="00637F62">
            <w:pPr>
              <w:rPr>
                <w:rFonts w:cs="Arial"/>
                <w:sz w:val="20"/>
                <w:lang w:val="en-US"/>
              </w:rPr>
            </w:pPr>
          </w:p>
        </w:tc>
      </w:tr>
      <w:tr w:rsidR="00FB6C42" w:rsidRPr="00C57D89" w:rsidTr="00F4143C">
        <w:trPr>
          <w:gridAfter w:val="1"/>
          <w:wAfter w:w="115" w:type="dxa"/>
        </w:trPr>
        <w:tc>
          <w:tcPr>
            <w:tcW w:w="4986" w:type="dxa"/>
            <w:gridSpan w:val="2"/>
          </w:tcPr>
          <w:p w:rsidR="00FB6C42" w:rsidRPr="008B243B" w:rsidRDefault="00FB6C42" w:rsidP="00637F62">
            <w:pPr>
              <w:rPr>
                <w:rFonts w:cs="Arial"/>
                <w:b/>
                <w:sz w:val="20"/>
              </w:rPr>
            </w:pPr>
            <w:r w:rsidRPr="008B243B">
              <w:rPr>
                <w:rFonts w:cs="Arial"/>
                <w:b/>
                <w:sz w:val="20"/>
              </w:rPr>
              <w:t>Eigenschaften</w:t>
            </w:r>
          </w:p>
          <w:p w:rsidR="0032191B" w:rsidRDefault="003A009E" w:rsidP="003A009E">
            <w:pPr>
              <w:rPr>
                <w:sz w:val="20"/>
              </w:rPr>
            </w:pPr>
            <w:r w:rsidRPr="008B243B">
              <w:rPr>
                <w:sz w:val="20"/>
              </w:rPr>
              <w:t>Ausgezeichnete Haftung, sehr gute Oberflächenhärte und Kratzfestigkeit,</w:t>
            </w:r>
            <w:r w:rsidR="008B243B">
              <w:rPr>
                <w:sz w:val="20"/>
              </w:rPr>
              <w:t xml:space="preserve"> </w:t>
            </w:r>
            <w:r w:rsidRPr="008B243B">
              <w:rPr>
                <w:sz w:val="20"/>
              </w:rPr>
              <w:t xml:space="preserve">es können Oberflächen von Grob- </w:t>
            </w:r>
            <w:r w:rsidR="008B243B">
              <w:rPr>
                <w:sz w:val="20"/>
              </w:rPr>
              <w:t>bis Feinstruktur erzielt werden</w:t>
            </w:r>
            <w:r w:rsidR="0032191B">
              <w:rPr>
                <w:sz w:val="20"/>
              </w:rPr>
              <w:t>, silikonfrei</w:t>
            </w:r>
          </w:p>
          <w:p w:rsidR="003A009E" w:rsidRPr="008B243B" w:rsidRDefault="00C57D89" w:rsidP="003A009E">
            <w:pPr>
              <w:rPr>
                <w:sz w:val="20"/>
              </w:rPr>
            </w:pPr>
            <w:r>
              <w:rPr>
                <w:rFonts w:ascii="Tahoma" w:hAnsi="Tahoma" w:cs="Tahoma"/>
                <w:sz w:val="20"/>
              </w:rPr>
              <w:t xml:space="preserve">Über </w:t>
            </w:r>
            <w:r w:rsidR="0032191B">
              <w:rPr>
                <w:rFonts w:ascii="Tahoma" w:hAnsi="Tahoma" w:cs="Tahoma"/>
                <w:sz w:val="20"/>
              </w:rPr>
              <w:t xml:space="preserve">RELAMIX </w:t>
            </w:r>
            <w:r w:rsidR="00F4143C">
              <w:rPr>
                <w:rFonts w:ascii="Tahoma" w:hAnsi="Tahoma" w:cs="Tahoma"/>
                <w:sz w:val="20"/>
              </w:rPr>
              <w:t xml:space="preserve">Plus </w:t>
            </w:r>
            <w:r>
              <w:rPr>
                <w:rFonts w:ascii="Tahoma" w:hAnsi="Tahoma" w:cs="Tahoma"/>
                <w:sz w:val="20"/>
              </w:rPr>
              <w:t xml:space="preserve">Mischbank </w:t>
            </w:r>
            <w:proofErr w:type="spellStart"/>
            <w:r>
              <w:rPr>
                <w:rFonts w:ascii="Tahoma" w:hAnsi="Tahoma" w:cs="Tahoma"/>
                <w:sz w:val="20"/>
              </w:rPr>
              <w:t>tönbar</w:t>
            </w:r>
            <w:proofErr w:type="spellEnd"/>
            <w:r>
              <w:rPr>
                <w:rFonts w:ascii="Tahoma" w:hAnsi="Tahoma" w:cs="Tahoma"/>
                <w:sz w:val="20"/>
              </w:rPr>
              <w:t>!</w:t>
            </w:r>
          </w:p>
          <w:p w:rsidR="00FB6C42" w:rsidRPr="008B243B" w:rsidRDefault="00FB6C42" w:rsidP="00AB14DE">
            <w:pPr>
              <w:rPr>
                <w:rFonts w:cs="Arial"/>
                <w:sz w:val="20"/>
              </w:rPr>
            </w:pPr>
          </w:p>
        </w:tc>
        <w:tc>
          <w:tcPr>
            <w:tcW w:w="5046" w:type="dxa"/>
            <w:gridSpan w:val="5"/>
          </w:tcPr>
          <w:p w:rsidR="00FB6C42" w:rsidRPr="008B243B" w:rsidRDefault="00FB6C42" w:rsidP="00637F62">
            <w:pPr>
              <w:rPr>
                <w:rFonts w:cs="Arial"/>
                <w:sz w:val="20"/>
                <w:lang w:val="en-US"/>
              </w:rPr>
            </w:pPr>
            <w:r w:rsidRPr="008B243B">
              <w:rPr>
                <w:rFonts w:cs="Arial"/>
                <w:b/>
                <w:sz w:val="20"/>
                <w:lang w:val="en-US"/>
              </w:rPr>
              <w:t>Properties</w:t>
            </w:r>
            <w:r w:rsidRPr="008B243B">
              <w:rPr>
                <w:rFonts w:cs="Arial"/>
                <w:sz w:val="20"/>
                <w:lang w:val="en-US"/>
              </w:rPr>
              <w:t xml:space="preserve"> </w:t>
            </w:r>
          </w:p>
          <w:p w:rsidR="0032191B" w:rsidRDefault="005A0135" w:rsidP="005A0135">
            <w:pPr>
              <w:rPr>
                <w:rFonts w:ascii="Tahoma" w:hAnsi="Tahoma" w:cs="Tahoma"/>
                <w:sz w:val="20"/>
                <w:lang w:val="en-US"/>
              </w:rPr>
            </w:pPr>
            <w:r w:rsidRPr="008B243B">
              <w:rPr>
                <w:sz w:val="20"/>
                <w:lang w:val="en-GB"/>
              </w:rPr>
              <w:t>Excellent adhesion, good surface hardness and scratch resistance</w:t>
            </w:r>
            <w:r w:rsidR="008B243B">
              <w:rPr>
                <w:sz w:val="20"/>
                <w:lang w:val="en-GB"/>
              </w:rPr>
              <w:t xml:space="preserve">, </w:t>
            </w:r>
            <w:r w:rsidR="008B243B" w:rsidRPr="008B243B">
              <w:rPr>
                <w:sz w:val="20"/>
                <w:lang w:val="en-AU"/>
              </w:rPr>
              <w:t>surfaces</w:t>
            </w:r>
            <w:r w:rsidRPr="008B243B">
              <w:rPr>
                <w:sz w:val="20"/>
                <w:lang w:val="en-AU"/>
              </w:rPr>
              <w:t xml:space="preserve"> with coarse to fine structure can be achieved</w:t>
            </w:r>
            <w:r w:rsidR="0032191B">
              <w:rPr>
                <w:sz w:val="20"/>
                <w:lang w:val="en-AU"/>
              </w:rPr>
              <w:t>, silicone free</w:t>
            </w:r>
            <w:r w:rsidR="00C57D89" w:rsidRPr="00C57D89">
              <w:rPr>
                <w:rFonts w:ascii="Tahoma" w:hAnsi="Tahoma" w:cs="Tahoma"/>
                <w:sz w:val="20"/>
                <w:lang w:val="en-US"/>
              </w:rPr>
              <w:t xml:space="preserve"> </w:t>
            </w:r>
          </w:p>
          <w:p w:rsidR="005A0135" w:rsidRPr="008B243B" w:rsidRDefault="00C57D89" w:rsidP="005A0135">
            <w:pPr>
              <w:rPr>
                <w:sz w:val="20"/>
                <w:lang w:val="en-GB"/>
              </w:rPr>
            </w:pPr>
            <w:proofErr w:type="spellStart"/>
            <w:r>
              <w:rPr>
                <w:rFonts w:ascii="Tahoma" w:hAnsi="Tahoma" w:cs="Tahoma"/>
                <w:sz w:val="20"/>
              </w:rPr>
              <w:t>Tintabel</w:t>
            </w:r>
            <w:proofErr w:type="spellEnd"/>
            <w:r>
              <w:rPr>
                <w:rFonts w:ascii="Tahoma" w:hAnsi="Tahoma" w:cs="Tahoma"/>
                <w:sz w:val="20"/>
              </w:rPr>
              <w:t xml:space="preserve"> </w:t>
            </w:r>
            <w:proofErr w:type="spellStart"/>
            <w:r>
              <w:rPr>
                <w:rFonts w:ascii="Tahoma" w:hAnsi="Tahoma" w:cs="Tahoma"/>
                <w:sz w:val="20"/>
              </w:rPr>
              <w:t>with</w:t>
            </w:r>
            <w:proofErr w:type="spellEnd"/>
            <w:r>
              <w:rPr>
                <w:rFonts w:ascii="Tahoma" w:hAnsi="Tahoma" w:cs="Tahoma"/>
                <w:sz w:val="20"/>
              </w:rPr>
              <w:t xml:space="preserve"> RELAMIX</w:t>
            </w:r>
            <w:r w:rsidR="00F4143C">
              <w:rPr>
                <w:rFonts w:ascii="Tahoma" w:hAnsi="Tahoma" w:cs="Tahoma"/>
                <w:sz w:val="20"/>
              </w:rPr>
              <w:t xml:space="preserve"> </w:t>
            </w:r>
            <w:proofErr w:type="spellStart"/>
            <w:r w:rsidR="00F4143C">
              <w:rPr>
                <w:rFonts w:ascii="Tahoma" w:hAnsi="Tahoma" w:cs="Tahoma"/>
                <w:sz w:val="20"/>
              </w:rPr>
              <w:t>Plus</w:t>
            </w:r>
            <w:r>
              <w:rPr>
                <w:rFonts w:ascii="Tahoma" w:hAnsi="Tahoma" w:cs="Tahoma"/>
                <w:sz w:val="20"/>
              </w:rPr>
              <w:t>!</w:t>
            </w:r>
            <w:proofErr w:type="spellEnd"/>
            <w:r>
              <w:rPr>
                <w:sz w:val="20"/>
                <w:lang w:val="en-AU"/>
              </w:rPr>
              <w:t xml:space="preserve"> </w:t>
            </w:r>
          </w:p>
          <w:p w:rsidR="00FB6C42" w:rsidRPr="008B243B" w:rsidRDefault="00FB6C42" w:rsidP="00637F62">
            <w:pPr>
              <w:rPr>
                <w:rFonts w:cs="Arial"/>
                <w:sz w:val="20"/>
                <w:lang w:val="en-GB"/>
              </w:rPr>
            </w:pPr>
          </w:p>
        </w:tc>
      </w:tr>
      <w:tr w:rsidR="005A0135" w:rsidRPr="008F3DD8" w:rsidTr="00F4143C">
        <w:trPr>
          <w:gridAfter w:val="1"/>
          <w:wAfter w:w="115" w:type="dxa"/>
        </w:trPr>
        <w:tc>
          <w:tcPr>
            <w:tcW w:w="4986" w:type="dxa"/>
            <w:gridSpan w:val="2"/>
          </w:tcPr>
          <w:p w:rsidR="005A0135" w:rsidRPr="008B243B" w:rsidRDefault="005A0135" w:rsidP="0072306D">
            <w:pPr>
              <w:rPr>
                <w:b/>
                <w:sz w:val="20"/>
              </w:rPr>
            </w:pPr>
            <w:proofErr w:type="spellStart"/>
            <w:r w:rsidRPr="008B243B">
              <w:rPr>
                <w:b/>
                <w:sz w:val="20"/>
              </w:rPr>
              <w:t>Beständigkeiten</w:t>
            </w:r>
            <w:proofErr w:type="spellEnd"/>
          </w:p>
          <w:p w:rsidR="005A0135" w:rsidRPr="008B243B" w:rsidRDefault="005A0135" w:rsidP="0072306D">
            <w:pPr>
              <w:rPr>
                <w:sz w:val="20"/>
              </w:rPr>
            </w:pPr>
            <w:r w:rsidRPr="008B243B">
              <w:rPr>
                <w:sz w:val="20"/>
              </w:rPr>
              <w:t>Temperaturbeständig bis 130</w:t>
            </w:r>
            <w:r w:rsidR="003F4D7C">
              <w:rPr>
                <w:sz w:val="20"/>
              </w:rPr>
              <w:t>°C</w:t>
            </w:r>
            <w:r w:rsidRPr="008B243B">
              <w:rPr>
                <w:sz w:val="20"/>
              </w:rPr>
              <w:t xml:space="preserve"> (trocken), ausgezeichnete Feuchtklimabeständigkeit, wetter- und lichtbeständig in V</w:t>
            </w:r>
            <w:r w:rsidR="00F54CF9">
              <w:rPr>
                <w:sz w:val="20"/>
              </w:rPr>
              <w:t>erbindung mit den Außenhärtern</w:t>
            </w:r>
          </w:p>
          <w:p w:rsidR="005A0135" w:rsidRPr="008B243B" w:rsidRDefault="005A0135" w:rsidP="0072306D">
            <w:pPr>
              <w:rPr>
                <w:sz w:val="20"/>
              </w:rPr>
            </w:pPr>
          </w:p>
        </w:tc>
        <w:tc>
          <w:tcPr>
            <w:tcW w:w="5046" w:type="dxa"/>
            <w:gridSpan w:val="5"/>
          </w:tcPr>
          <w:p w:rsidR="005A0135" w:rsidRPr="008B243B" w:rsidRDefault="005A0135" w:rsidP="0072306D">
            <w:pPr>
              <w:rPr>
                <w:b/>
                <w:sz w:val="20"/>
                <w:lang w:val="en-GB"/>
              </w:rPr>
            </w:pPr>
            <w:r w:rsidRPr="008B243B">
              <w:rPr>
                <w:b/>
                <w:sz w:val="20"/>
                <w:lang w:val="en-GB"/>
              </w:rPr>
              <w:t>Resistances</w:t>
            </w:r>
          </w:p>
          <w:p w:rsidR="005A0135" w:rsidRPr="008B243B" w:rsidRDefault="005A0135" w:rsidP="0072306D">
            <w:pPr>
              <w:rPr>
                <w:sz w:val="20"/>
                <w:lang w:val="en-GB"/>
              </w:rPr>
            </w:pPr>
            <w:r w:rsidRPr="008B243B">
              <w:rPr>
                <w:sz w:val="20"/>
                <w:lang w:val="en-GB"/>
              </w:rPr>
              <w:t>Temperature resistan</w:t>
            </w:r>
            <w:r w:rsidR="00F54CF9">
              <w:rPr>
                <w:sz w:val="20"/>
                <w:lang w:val="en-GB"/>
              </w:rPr>
              <w:t>t</w:t>
            </w:r>
            <w:r w:rsidRPr="008B243B">
              <w:rPr>
                <w:sz w:val="20"/>
                <w:lang w:val="en-GB"/>
              </w:rPr>
              <w:t xml:space="preserve"> up to 130</w:t>
            </w:r>
            <w:r w:rsidR="003F4D7C">
              <w:rPr>
                <w:sz w:val="20"/>
                <w:lang w:val="en-GB"/>
              </w:rPr>
              <w:t>°C</w:t>
            </w:r>
            <w:r w:rsidRPr="008B243B">
              <w:rPr>
                <w:sz w:val="20"/>
                <w:lang w:val="en-GB"/>
              </w:rPr>
              <w:t xml:space="preserve"> (dry), excellent resistance in humid atmosphere, weather and UV resistance in connection with outdoor hardeners</w:t>
            </w:r>
          </w:p>
        </w:tc>
      </w:tr>
      <w:tr w:rsidR="005A0135" w:rsidRPr="008F3DD8" w:rsidTr="00F4143C">
        <w:trPr>
          <w:gridAfter w:val="1"/>
          <w:wAfter w:w="115" w:type="dxa"/>
        </w:trPr>
        <w:tc>
          <w:tcPr>
            <w:tcW w:w="4986" w:type="dxa"/>
            <w:gridSpan w:val="2"/>
          </w:tcPr>
          <w:p w:rsidR="005A0135" w:rsidRPr="008B243B" w:rsidRDefault="005A0135" w:rsidP="00637F62">
            <w:pPr>
              <w:rPr>
                <w:rFonts w:cs="Arial"/>
                <w:b/>
                <w:sz w:val="20"/>
              </w:rPr>
            </w:pPr>
            <w:r w:rsidRPr="008B243B">
              <w:rPr>
                <w:rFonts w:cs="Arial"/>
                <w:b/>
                <w:sz w:val="20"/>
              </w:rPr>
              <w:t>Farbtöne</w:t>
            </w:r>
          </w:p>
          <w:p w:rsidR="005A0135" w:rsidRPr="008B243B" w:rsidRDefault="005A0135" w:rsidP="003A009E">
            <w:pPr>
              <w:rPr>
                <w:sz w:val="20"/>
              </w:rPr>
            </w:pPr>
            <w:r w:rsidRPr="008B243B">
              <w:rPr>
                <w:sz w:val="20"/>
              </w:rPr>
              <w:t xml:space="preserve">RAL, NCS, </w:t>
            </w:r>
            <w:proofErr w:type="spellStart"/>
            <w:r w:rsidRPr="008B243B">
              <w:rPr>
                <w:sz w:val="20"/>
              </w:rPr>
              <w:t>Munsel</w:t>
            </w:r>
            <w:proofErr w:type="spellEnd"/>
            <w:r w:rsidRPr="008B243B">
              <w:rPr>
                <w:sz w:val="20"/>
              </w:rPr>
              <w:t xml:space="preserve"> oder nach Kundenwunsch.</w:t>
            </w:r>
          </w:p>
          <w:p w:rsidR="005A0135" w:rsidRPr="008B243B" w:rsidRDefault="005A0135" w:rsidP="00AB14DE">
            <w:pPr>
              <w:rPr>
                <w:rFonts w:cs="Arial"/>
                <w:sz w:val="20"/>
              </w:rPr>
            </w:pPr>
          </w:p>
        </w:tc>
        <w:tc>
          <w:tcPr>
            <w:tcW w:w="5046" w:type="dxa"/>
            <w:gridSpan w:val="5"/>
          </w:tcPr>
          <w:p w:rsidR="005A0135" w:rsidRPr="008B243B" w:rsidRDefault="005A0135" w:rsidP="00637F62">
            <w:pPr>
              <w:rPr>
                <w:rFonts w:cs="Arial"/>
                <w:b/>
                <w:sz w:val="20"/>
                <w:lang w:val="en-US"/>
              </w:rPr>
            </w:pPr>
            <w:r w:rsidRPr="008B243B">
              <w:rPr>
                <w:rFonts w:cs="Arial"/>
                <w:b/>
                <w:sz w:val="20"/>
                <w:lang w:val="en-US"/>
              </w:rPr>
              <w:t>Colors</w:t>
            </w:r>
          </w:p>
          <w:p w:rsidR="005A0135" w:rsidRPr="008B243B" w:rsidRDefault="005A0135" w:rsidP="005A0135">
            <w:pPr>
              <w:rPr>
                <w:sz w:val="20"/>
                <w:lang w:val="en-GB"/>
              </w:rPr>
            </w:pPr>
            <w:r w:rsidRPr="008B243B">
              <w:rPr>
                <w:sz w:val="20"/>
                <w:lang w:val="en-GB"/>
              </w:rPr>
              <w:t xml:space="preserve">RAL, NCS, </w:t>
            </w:r>
            <w:proofErr w:type="spellStart"/>
            <w:r w:rsidRPr="008B243B">
              <w:rPr>
                <w:sz w:val="20"/>
                <w:lang w:val="en-GB"/>
              </w:rPr>
              <w:t>Munsel</w:t>
            </w:r>
            <w:proofErr w:type="spellEnd"/>
            <w:r w:rsidRPr="008B243B">
              <w:rPr>
                <w:sz w:val="20"/>
                <w:lang w:val="en-GB"/>
              </w:rPr>
              <w:t xml:space="preserve"> or on customer request.</w:t>
            </w:r>
          </w:p>
          <w:p w:rsidR="005A0135" w:rsidRPr="008B243B" w:rsidRDefault="005A0135" w:rsidP="00637F62">
            <w:pPr>
              <w:rPr>
                <w:rFonts w:cs="Arial"/>
                <w:sz w:val="20"/>
                <w:lang w:val="en-GB"/>
              </w:rPr>
            </w:pPr>
          </w:p>
        </w:tc>
      </w:tr>
      <w:tr w:rsidR="005A0135" w:rsidRPr="008F3DD8" w:rsidTr="00F4143C">
        <w:trPr>
          <w:gridAfter w:val="1"/>
          <w:wAfter w:w="115" w:type="dxa"/>
        </w:trPr>
        <w:tc>
          <w:tcPr>
            <w:tcW w:w="4986" w:type="dxa"/>
            <w:gridSpan w:val="2"/>
          </w:tcPr>
          <w:p w:rsidR="005A0135" w:rsidRPr="008B243B" w:rsidRDefault="005A0135" w:rsidP="00637F62">
            <w:pPr>
              <w:rPr>
                <w:rFonts w:cs="Arial"/>
                <w:b/>
                <w:sz w:val="20"/>
              </w:rPr>
            </w:pPr>
            <w:r w:rsidRPr="008B243B">
              <w:rPr>
                <w:rFonts w:cs="Arial"/>
                <w:b/>
                <w:sz w:val="20"/>
              </w:rPr>
              <w:t>Glanz</w:t>
            </w:r>
          </w:p>
          <w:p w:rsidR="005A0135" w:rsidRPr="008B243B" w:rsidRDefault="003F4D7C" w:rsidP="00AB14DE">
            <w:pPr>
              <w:rPr>
                <w:rFonts w:cs="Arial"/>
                <w:sz w:val="20"/>
              </w:rPr>
            </w:pPr>
            <w:r>
              <w:rPr>
                <w:sz w:val="20"/>
              </w:rPr>
              <w:t>Seidenmatt oder seiden</w:t>
            </w:r>
            <w:r w:rsidR="005A0135" w:rsidRPr="008B243B">
              <w:rPr>
                <w:sz w:val="20"/>
              </w:rPr>
              <w:t>glänzend.</w:t>
            </w:r>
          </w:p>
        </w:tc>
        <w:tc>
          <w:tcPr>
            <w:tcW w:w="5046" w:type="dxa"/>
            <w:gridSpan w:val="5"/>
          </w:tcPr>
          <w:p w:rsidR="005A0135" w:rsidRPr="008B243B" w:rsidRDefault="005A0135" w:rsidP="00637F62">
            <w:pPr>
              <w:rPr>
                <w:rFonts w:cs="Arial"/>
                <w:b/>
                <w:sz w:val="20"/>
                <w:lang w:val="en-US"/>
              </w:rPr>
            </w:pPr>
            <w:r w:rsidRPr="008B243B">
              <w:rPr>
                <w:rFonts w:cs="Arial"/>
                <w:b/>
                <w:sz w:val="20"/>
                <w:lang w:val="en-US"/>
              </w:rPr>
              <w:t>Gloss</w:t>
            </w:r>
          </w:p>
          <w:p w:rsidR="005A0135" w:rsidRPr="008B243B" w:rsidRDefault="005A0135" w:rsidP="003F4D7C">
            <w:pPr>
              <w:rPr>
                <w:rFonts w:cs="Arial"/>
                <w:sz w:val="20"/>
                <w:lang w:val="en-US"/>
              </w:rPr>
            </w:pPr>
            <w:r w:rsidRPr="008B243B">
              <w:rPr>
                <w:sz w:val="20"/>
                <w:lang w:val="en-GB"/>
              </w:rPr>
              <w:t>S</w:t>
            </w:r>
            <w:r w:rsidR="003F4D7C">
              <w:rPr>
                <w:sz w:val="20"/>
                <w:lang w:val="en-GB"/>
              </w:rPr>
              <w:t>emi-</w:t>
            </w:r>
            <w:r w:rsidRPr="008B243B">
              <w:rPr>
                <w:sz w:val="20"/>
                <w:lang w:val="en-GB"/>
              </w:rPr>
              <w:t>matt or s</w:t>
            </w:r>
            <w:r w:rsidR="003F4D7C">
              <w:rPr>
                <w:sz w:val="20"/>
                <w:lang w:val="en-GB"/>
              </w:rPr>
              <w:t>atin-</w:t>
            </w:r>
            <w:r w:rsidRPr="008B243B">
              <w:rPr>
                <w:sz w:val="20"/>
                <w:lang w:val="en-GB"/>
              </w:rPr>
              <w:t>gloss</w:t>
            </w:r>
          </w:p>
        </w:tc>
      </w:tr>
      <w:tr w:rsidR="005A0135" w:rsidRPr="008F3DD8" w:rsidTr="00F4143C">
        <w:trPr>
          <w:gridAfter w:val="1"/>
          <w:wAfter w:w="115" w:type="dxa"/>
        </w:trPr>
        <w:tc>
          <w:tcPr>
            <w:tcW w:w="4986" w:type="dxa"/>
            <w:gridSpan w:val="2"/>
          </w:tcPr>
          <w:p w:rsidR="00F92930" w:rsidRPr="008B243B" w:rsidRDefault="00F92930" w:rsidP="00637F62">
            <w:pPr>
              <w:rPr>
                <w:rFonts w:cs="Arial"/>
                <w:sz w:val="20"/>
                <w:lang w:val="en-GB"/>
              </w:rPr>
            </w:pPr>
          </w:p>
        </w:tc>
        <w:tc>
          <w:tcPr>
            <w:tcW w:w="5046" w:type="dxa"/>
            <w:gridSpan w:val="5"/>
          </w:tcPr>
          <w:p w:rsidR="005A0135" w:rsidRPr="008B243B" w:rsidRDefault="005A0135" w:rsidP="00637F62">
            <w:pPr>
              <w:rPr>
                <w:rFonts w:cs="Arial"/>
                <w:sz w:val="20"/>
                <w:lang w:val="en-US"/>
              </w:rPr>
            </w:pPr>
          </w:p>
        </w:tc>
      </w:tr>
      <w:tr w:rsidR="005A0135" w:rsidRPr="008B243B" w:rsidTr="00F4143C">
        <w:trPr>
          <w:gridAfter w:val="1"/>
          <w:wAfter w:w="115" w:type="dxa"/>
          <w:trHeight w:hRule="exact" w:val="397"/>
        </w:trPr>
        <w:tc>
          <w:tcPr>
            <w:tcW w:w="4986" w:type="dxa"/>
            <w:gridSpan w:val="2"/>
            <w:shd w:val="pct15" w:color="auto" w:fill="auto"/>
            <w:vAlign w:val="center"/>
          </w:tcPr>
          <w:p w:rsidR="005A0135" w:rsidRPr="008B243B" w:rsidRDefault="005A0135" w:rsidP="003F4D7C">
            <w:pPr>
              <w:jc w:val="center"/>
              <w:rPr>
                <w:rFonts w:cs="Arial"/>
                <w:sz w:val="20"/>
              </w:rPr>
            </w:pPr>
            <w:r w:rsidRPr="008B243B">
              <w:rPr>
                <w:rFonts w:cs="Arial"/>
                <w:b/>
                <w:caps/>
                <w:sz w:val="20"/>
              </w:rPr>
              <w:t>TECHNISCHE DATEN</w:t>
            </w:r>
          </w:p>
        </w:tc>
        <w:tc>
          <w:tcPr>
            <w:tcW w:w="5046" w:type="dxa"/>
            <w:gridSpan w:val="5"/>
            <w:shd w:val="pct15" w:color="auto" w:fill="auto"/>
            <w:vAlign w:val="center"/>
          </w:tcPr>
          <w:p w:rsidR="005A0135" w:rsidRPr="008B243B" w:rsidRDefault="005A0135" w:rsidP="003F4D7C">
            <w:pPr>
              <w:jc w:val="center"/>
              <w:rPr>
                <w:rFonts w:cs="Arial"/>
                <w:sz w:val="20"/>
                <w:lang w:val="en-US"/>
              </w:rPr>
            </w:pPr>
            <w:r w:rsidRPr="008B243B">
              <w:rPr>
                <w:rFonts w:cs="Arial"/>
                <w:b/>
                <w:caps/>
                <w:sz w:val="20"/>
                <w:lang w:val="en-GB"/>
              </w:rPr>
              <w:t>TECHNICAL DATA</w:t>
            </w:r>
          </w:p>
        </w:tc>
      </w:tr>
      <w:tr w:rsidR="00396C0C" w:rsidRPr="008B243B" w:rsidTr="00F4143C">
        <w:trPr>
          <w:gridAfter w:val="1"/>
          <w:wAfter w:w="115" w:type="dxa"/>
        </w:trPr>
        <w:tc>
          <w:tcPr>
            <w:tcW w:w="4986" w:type="dxa"/>
            <w:gridSpan w:val="2"/>
            <w:tcBorders>
              <w:bottom w:val="single" w:sz="4" w:space="0" w:color="auto"/>
            </w:tcBorders>
          </w:tcPr>
          <w:p w:rsidR="00396C0C" w:rsidRPr="008B243B" w:rsidRDefault="00396C0C" w:rsidP="00396C0C">
            <w:pPr>
              <w:rPr>
                <w:rFonts w:cs="Arial"/>
                <w:sz w:val="20"/>
              </w:rPr>
            </w:pPr>
            <w:r w:rsidRPr="008B243B">
              <w:rPr>
                <w:rFonts w:cs="Arial"/>
                <w:sz w:val="20"/>
              </w:rPr>
              <w:t xml:space="preserve">Die angegebenen Werte beziehen sich auf den Farbton </w:t>
            </w:r>
            <w:proofErr w:type="spellStart"/>
            <w:r w:rsidRPr="008B243B">
              <w:rPr>
                <w:sz w:val="20"/>
              </w:rPr>
              <w:t>reinweiß</w:t>
            </w:r>
            <w:proofErr w:type="spellEnd"/>
            <w:r w:rsidRPr="008B243B">
              <w:rPr>
                <w:sz w:val="20"/>
              </w:rPr>
              <w:t xml:space="preserve"> (RAL 9010). </w:t>
            </w:r>
            <w:r w:rsidRPr="008B243B">
              <w:rPr>
                <w:rFonts w:cs="Arial"/>
                <w:sz w:val="20"/>
              </w:rPr>
              <w:t>Für andere Farbtöne können sie abweichen.</w:t>
            </w:r>
          </w:p>
          <w:p w:rsidR="00396C0C" w:rsidRPr="008B243B" w:rsidRDefault="00396C0C" w:rsidP="00F22D1D">
            <w:pPr>
              <w:jc w:val="center"/>
              <w:rPr>
                <w:rFonts w:cs="Arial"/>
                <w:b/>
                <w:caps/>
                <w:sz w:val="20"/>
              </w:rPr>
            </w:pPr>
          </w:p>
        </w:tc>
        <w:tc>
          <w:tcPr>
            <w:tcW w:w="5046" w:type="dxa"/>
            <w:gridSpan w:val="5"/>
            <w:tcBorders>
              <w:bottom w:val="single" w:sz="4" w:space="0" w:color="auto"/>
            </w:tcBorders>
          </w:tcPr>
          <w:p w:rsidR="00396C0C" w:rsidRPr="008B243B" w:rsidRDefault="00396C0C" w:rsidP="00396C0C">
            <w:pPr>
              <w:rPr>
                <w:rFonts w:cs="Arial"/>
                <w:sz w:val="20"/>
                <w:lang w:val="en-US"/>
              </w:rPr>
            </w:pPr>
            <w:r w:rsidRPr="008B243B">
              <w:rPr>
                <w:rFonts w:cs="Arial"/>
                <w:sz w:val="20"/>
                <w:lang w:val="en-US"/>
              </w:rPr>
              <w:t xml:space="preserve">All given data refer to the color </w:t>
            </w:r>
            <w:r w:rsidRPr="008B243B">
              <w:rPr>
                <w:sz w:val="20"/>
                <w:lang w:val="en-GB"/>
              </w:rPr>
              <w:t xml:space="preserve">pure white (RAL 9010). </w:t>
            </w:r>
            <w:r w:rsidRPr="008B243B">
              <w:rPr>
                <w:rFonts w:cs="Arial"/>
                <w:sz w:val="20"/>
                <w:lang w:val="en-US"/>
              </w:rPr>
              <w:t>Other colors can differ.</w:t>
            </w:r>
          </w:p>
          <w:p w:rsidR="00396C0C" w:rsidRPr="008B243B" w:rsidRDefault="00396C0C" w:rsidP="00F22D1D">
            <w:pPr>
              <w:jc w:val="center"/>
              <w:rPr>
                <w:rFonts w:cs="Arial"/>
                <w:b/>
                <w:caps/>
                <w:sz w:val="20"/>
                <w:lang w:val="en-GB"/>
              </w:rPr>
            </w:pPr>
          </w:p>
        </w:tc>
      </w:tr>
      <w:tr w:rsidR="00C432C6" w:rsidRPr="00396C0C" w:rsidTr="00F4143C">
        <w:trPr>
          <w:gridAfter w:val="1"/>
          <w:wAfter w:w="115" w:type="dxa"/>
          <w:trHeight w:val="60"/>
        </w:trPr>
        <w:tc>
          <w:tcPr>
            <w:tcW w:w="2888" w:type="dxa"/>
            <w:tcBorders>
              <w:top w:val="single" w:sz="4" w:space="0" w:color="auto"/>
              <w:left w:val="single" w:sz="4" w:space="0" w:color="auto"/>
              <w:bottom w:val="single" w:sz="4" w:space="0" w:color="auto"/>
              <w:right w:val="single" w:sz="4" w:space="0" w:color="auto"/>
            </w:tcBorders>
            <w:vAlign w:val="center"/>
          </w:tcPr>
          <w:p w:rsidR="00C432C6" w:rsidRPr="00396C0C" w:rsidRDefault="00C432C6" w:rsidP="003F4D7C">
            <w:pPr>
              <w:rPr>
                <w:rFonts w:cs="Arial"/>
                <w:b/>
                <w:caps/>
                <w:sz w:val="20"/>
                <w:lang w:val="en-GB"/>
              </w:rPr>
            </w:pPr>
          </w:p>
        </w:tc>
        <w:tc>
          <w:tcPr>
            <w:tcW w:w="2381" w:type="dxa"/>
            <w:gridSpan w:val="3"/>
            <w:tcBorders>
              <w:top w:val="single" w:sz="4" w:space="0" w:color="auto"/>
              <w:left w:val="single" w:sz="4" w:space="0" w:color="auto"/>
              <w:bottom w:val="single" w:sz="4" w:space="0" w:color="auto"/>
              <w:right w:val="single" w:sz="4" w:space="0" w:color="auto"/>
            </w:tcBorders>
            <w:vAlign w:val="center"/>
          </w:tcPr>
          <w:p w:rsidR="00C432C6" w:rsidRPr="00396C0C" w:rsidRDefault="00C432C6" w:rsidP="003F4D7C">
            <w:pPr>
              <w:jc w:val="center"/>
              <w:rPr>
                <w:b/>
                <w:sz w:val="20"/>
              </w:rPr>
            </w:pPr>
            <w:r w:rsidRPr="00396C0C">
              <w:rPr>
                <w:b/>
                <w:sz w:val="20"/>
              </w:rPr>
              <w:t>Komponente A</w:t>
            </w:r>
            <w:r>
              <w:rPr>
                <w:b/>
                <w:sz w:val="20"/>
              </w:rPr>
              <w:t xml:space="preserve"> </w:t>
            </w:r>
            <w:r w:rsidRPr="00396C0C">
              <w:rPr>
                <w:b/>
                <w:sz w:val="20"/>
              </w:rPr>
              <w:t xml:space="preserve"> </w:t>
            </w:r>
            <w:proofErr w:type="spellStart"/>
            <w:r w:rsidRPr="00396C0C">
              <w:rPr>
                <w:b/>
                <w:sz w:val="20"/>
              </w:rPr>
              <w:t>Component</w:t>
            </w:r>
            <w:proofErr w:type="spellEnd"/>
            <w:r w:rsidRPr="00396C0C">
              <w:rPr>
                <w:b/>
                <w:sz w:val="20"/>
              </w:rPr>
              <w:t xml:space="preserve"> A</w:t>
            </w:r>
          </w:p>
        </w:tc>
        <w:tc>
          <w:tcPr>
            <w:tcW w:w="1296" w:type="dxa"/>
            <w:tcBorders>
              <w:top w:val="single" w:sz="4" w:space="0" w:color="auto"/>
              <w:left w:val="single" w:sz="4" w:space="0" w:color="auto"/>
              <w:bottom w:val="single" w:sz="4" w:space="0" w:color="auto"/>
            </w:tcBorders>
            <w:vAlign w:val="center"/>
          </w:tcPr>
          <w:p w:rsidR="00C432C6" w:rsidRPr="00396C0C" w:rsidRDefault="00C432C6" w:rsidP="003F4D7C">
            <w:pPr>
              <w:jc w:val="center"/>
              <w:rPr>
                <w:b/>
                <w:sz w:val="20"/>
              </w:rPr>
            </w:pPr>
            <w:r w:rsidRPr="00396C0C">
              <w:rPr>
                <w:b/>
                <w:sz w:val="20"/>
              </w:rPr>
              <w:t>Härter</w:t>
            </w:r>
            <w:r>
              <w:rPr>
                <w:b/>
                <w:sz w:val="20"/>
              </w:rPr>
              <w:t xml:space="preserve"> </w:t>
            </w:r>
            <w:r w:rsidR="003F4D7C">
              <w:rPr>
                <w:b/>
                <w:sz w:val="20"/>
              </w:rPr>
              <w:t xml:space="preserve"> </w:t>
            </w:r>
            <w:proofErr w:type="spellStart"/>
            <w:r w:rsidRPr="00396C0C">
              <w:rPr>
                <w:b/>
                <w:sz w:val="20"/>
              </w:rPr>
              <w:t>Hardener</w:t>
            </w:r>
            <w:proofErr w:type="spellEnd"/>
          </w:p>
        </w:tc>
        <w:tc>
          <w:tcPr>
            <w:tcW w:w="1346" w:type="dxa"/>
            <w:tcBorders>
              <w:top w:val="single" w:sz="4" w:space="0" w:color="auto"/>
              <w:bottom w:val="single" w:sz="4" w:space="0" w:color="auto"/>
              <w:right w:val="single" w:sz="4" w:space="0" w:color="auto"/>
            </w:tcBorders>
            <w:vAlign w:val="center"/>
          </w:tcPr>
          <w:p w:rsidR="00C432C6" w:rsidRPr="00396C0C" w:rsidRDefault="00F4143C" w:rsidP="003F4D7C">
            <w:pPr>
              <w:jc w:val="center"/>
              <w:rPr>
                <w:b/>
                <w:sz w:val="20"/>
              </w:rPr>
            </w:pPr>
            <w:r>
              <w:rPr>
                <w:b/>
                <w:sz w:val="20"/>
              </w:rPr>
              <w:t>F11411</w:t>
            </w:r>
            <w:r w:rsidR="00C432C6">
              <w:rPr>
                <w:b/>
                <w:sz w:val="20"/>
              </w:rPr>
              <w:t>2</w:t>
            </w:r>
          </w:p>
        </w:tc>
        <w:tc>
          <w:tcPr>
            <w:tcW w:w="2121" w:type="dxa"/>
            <w:tcBorders>
              <w:top w:val="single" w:sz="4" w:space="0" w:color="auto"/>
              <w:left w:val="single" w:sz="4" w:space="0" w:color="auto"/>
              <w:bottom w:val="single" w:sz="4" w:space="0" w:color="auto"/>
              <w:right w:val="single" w:sz="4" w:space="0" w:color="auto"/>
            </w:tcBorders>
            <w:vAlign w:val="center"/>
          </w:tcPr>
          <w:p w:rsidR="00C432C6" w:rsidRPr="00396C0C" w:rsidRDefault="00C432C6" w:rsidP="003F4D7C">
            <w:pPr>
              <w:jc w:val="center"/>
              <w:rPr>
                <w:b/>
                <w:sz w:val="20"/>
              </w:rPr>
            </w:pPr>
            <w:r w:rsidRPr="00396C0C">
              <w:rPr>
                <w:b/>
                <w:sz w:val="20"/>
              </w:rPr>
              <w:t>Mischung</w:t>
            </w:r>
            <w:r>
              <w:rPr>
                <w:b/>
                <w:sz w:val="20"/>
              </w:rPr>
              <w:t xml:space="preserve"> </w:t>
            </w:r>
            <w:r w:rsidRPr="00396C0C">
              <w:rPr>
                <w:b/>
                <w:sz w:val="20"/>
              </w:rPr>
              <w:t xml:space="preserve"> </w:t>
            </w:r>
            <w:r>
              <w:rPr>
                <w:b/>
                <w:sz w:val="20"/>
              </w:rPr>
              <w:br/>
            </w:r>
            <w:proofErr w:type="spellStart"/>
            <w:r w:rsidRPr="00396C0C">
              <w:rPr>
                <w:b/>
                <w:sz w:val="20"/>
              </w:rPr>
              <w:t>Mixture</w:t>
            </w:r>
            <w:proofErr w:type="spellEnd"/>
          </w:p>
        </w:tc>
      </w:tr>
      <w:tr w:rsidR="005A0135" w:rsidRPr="008B243B" w:rsidTr="00F4143C">
        <w:trPr>
          <w:gridAfter w:val="1"/>
          <w:wAfter w:w="115" w:type="dxa"/>
          <w:trHeight w:val="567"/>
        </w:trPr>
        <w:tc>
          <w:tcPr>
            <w:tcW w:w="2888" w:type="dxa"/>
            <w:tcBorders>
              <w:top w:val="single" w:sz="4" w:space="0" w:color="auto"/>
              <w:left w:val="single" w:sz="4" w:space="0" w:color="auto"/>
              <w:bottom w:val="single" w:sz="4" w:space="0" w:color="auto"/>
              <w:right w:val="single" w:sz="4" w:space="0" w:color="auto"/>
            </w:tcBorders>
            <w:vAlign w:val="center"/>
          </w:tcPr>
          <w:p w:rsidR="005A0135" w:rsidRPr="008B243B" w:rsidRDefault="00C432C6" w:rsidP="003F4D7C">
            <w:pPr>
              <w:rPr>
                <w:rFonts w:cs="Arial"/>
                <w:b/>
                <w:sz w:val="20"/>
              </w:rPr>
            </w:pPr>
            <w:r>
              <w:rPr>
                <w:rFonts w:cs="Arial"/>
                <w:b/>
                <w:sz w:val="20"/>
              </w:rPr>
              <w:t xml:space="preserve">Festkörpergehalt </w:t>
            </w:r>
          </w:p>
          <w:p w:rsidR="005A0135" w:rsidRPr="00C432C6" w:rsidRDefault="005A0135" w:rsidP="003F4D7C">
            <w:pPr>
              <w:rPr>
                <w:rFonts w:cs="Arial"/>
                <w:b/>
                <w:sz w:val="20"/>
              </w:rPr>
            </w:pPr>
            <w:proofErr w:type="spellStart"/>
            <w:r w:rsidRPr="00C432C6">
              <w:rPr>
                <w:rFonts w:cs="Arial"/>
                <w:b/>
                <w:sz w:val="20"/>
              </w:rPr>
              <w:t>Weight</w:t>
            </w:r>
            <w:proofErr w:type="spellEnd"/>
            <w:r w:rsidR="00C432C6">
              <w:rPr>
                <w:rFonts w:cs="Arial"/>
                <w:b/>
                <w:sz w:val="20"/>
              </w:rPr>
              <w:t xml:space="preserve"> </w:t>
            </w:r>
            <w:proofErr w:type="spellStart"/>
            <w:r w:rsidR="00C432C6">
              <w:rPr>
                <w:rFonts w:cs="Arial"/>
                <w:b/>
                <w:sz w:val="20"/>
              </w:rPr>
              <w:t>Solids</w:t>
            </w:r>
            <w:proofErr w:type="spellEnd"/>
          </w:p>
        </w:tc>
        <w:tc>
          <w:tcPr>
            <w:tcW w:w="2381" w:type="dxa"/>
            <w:gridSpan w:val="3"/>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rPr>
            </w:pPr>
            <w:r>
              <w:rPr>
                <w:sz w:val="20"/>
              </w:rPr>
              <w:t>~</w:t>
            </w:r>
            <w:r w:rsidR="005A0135" w:rsidRPr="008B243B">
              <w:rPr>
                <w:sz w:val="20"/>
              </w:rPr>
              <w:t xml:space="preserve"> 68 %</w:t>
            </w: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rPr>
            </w:pPr>
            <w:r>
              <w:rPr>
                <w:sz w:val="20"/>
              </w:rPr>
              <w:t>~</w:t>
            </w:r>
            <w:r w:rsidR="005A0135" w:rsidRPr="008B243B">
              <w:rPr>
                <w:sz w:val="20"/>
              </w:rPr>
              <w:t xml:space="preserve"> 75 %</w:t>
            </w:r>
          </w:p>
        </w:tc>
        <w:tc>
          <w:tcPr>
            <w:tcW w:w="2121" w:type="dxa"/>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 69 %</w:t>
            </w:r>
          </w:p>
        </w:tc>
      </w:tr>
      <w:tr w:rsidR="005A0135" w:rsidRPr="008B243B" w:rsidTr="00F4143C">
        <w:trPr>
          <w:gridAfter w:val="1"/>
          <w:wAfter w:w="115" w:type="dxa"/>
          <w:trHeight w:val="567"/>
        </w:trPr>
        <w:tc>
          <w:tcPr>
            <w:tcW w:w="2888" w:type="dxa"/>
            <w:tcBorders>
              <w:top w:val="single" w:sz="4" w:space="0" w:color="auto"/>
              <w:left w:val="single" w:sz="4" w:space="0" w:color="auto"/>
              <w:bottom w:val="single" w:sz="4" w:space="0" w:color="auto"/>
              <w:right w:val="single" w:sz="4" w:space="0" w:color="auto"/>
            </w:tcBorders>
            <w:vAlign w:val="center"/>
          </w:tcPr>
          <w:p w:rsidR="005A0135" w:rsidRPr="008B243B" w:rsidRDefault="00C432C6" w:rsidP="003F4D7C">
            <w:pPr>
              <w:rPr>
                <w:rFonts w:cs="Arial"/>
                <w:b/>
                <w:sz w:val="20"/>
              </w:rPr>
            </w:pPr>
            <w:r>
              <w:rPr>
                <w:rFonts w:cs="Arial"/>
                <w:b/>
                <w:sz w:val="20"/>
              </w:rPr>
              <w:t xml:space="preserve">Festkörpervolumen </w:t>
            </w:r>
            <w:r w:rsidR="005A0135" w:rsidRPr="008B243B">
              <w:rPr>
                <w:rFonts w:cs="Arial"/>
                <w:b/>
                <w:sz w:val="20"/>
              </w:rPr>
              <w:t xml:space="preserve"> </w:t>
            </w:r>
          </w:p>
          <w:p w:rsidR="005A0135" w:rsidRPr="00C432C6" w:rsidRDefault="005A0135" w:rsidP="003F4D7C">
            <w:pPr>
              <w:rPr>
                <w:rFonts w:cs="Arial"/>
                <w:b/>
                <w:sz w:val="20"/>
              </w:rPr>
            </w:pPr>
            <w:r w:rsidRPr="00C432C6">
              <w:rPr>
                <w:rFonts w:cs="Arial"/>
                <w:b/>
                <w:sz w:val="20"/>
              </w:rPr>
              <w:t>Volume</w:t>
            </w:r>
            <w:r w:rsidR="00C432C6">
              <w:rPr>
                <w:rFonts w:cs="Arial"/>
                <w:b/>
                <w:sz w:val="20"/>
              </w:rPr>
              <w:t xml:space="preserve"> </w:t>
            </w:r>
            <w:proofErr w:type="spellStart"/>
            <w:r w:rsidR="00C432C6">
              <w:rPr>
                <w:rFonts w:cs="Arial"/>
                <w:b/>
                <w:sz w:val="20"/>
              </w:rPr>
              <w:t>Solids</w:t>
            </w:r>
            <w:proofErr w:type="spellEnd"/>
          </w:p>
        </w:tc>
        <w:tc>
          <w:tcPr>
            <w:tcW w:w="2381" w:type="dxa"/>
            <w:gridSpan w:val="3"/>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w:t>
            </w:r>
            <w:r w:rsidR="005A0135" w:rsidRPr="008B243B">
              <w:rPr>
                <w:sz w:val="20"/>
                <w:lang w:val="it-IT"/>
              </w:rPr>
              <w:t xml:space="preserve"> 57 %</w:t>
            </w: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w:t>
            </w:r>
            <w:r w:rsidR="005A0135" w:rsidRPr="008B243B">
              <w:rPr>
                <w:sz w:val="20"/>
                <w:lang w:val="it-IT"/>
              </w:rPr>
              <w:t xml:space="preserve"> 71 %</w:t>
            </w:r>
          </w:p>
        </w:tc>
        <w:tc>
          <w:tcPr>
            <w:tcW w:w="2121" w:type="dxa"/>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 58 %</w:t>
            </w:r>
          </w:p>
        </w:tc>
      </w:tr>
      <w:tr w:rsidR="005A0135" w:rsidRPr="008B243B" w:rsidTr="00F4143C">
        <w:trPr>
          <w:gridAfter w:val="1"/>
          <w:wAfter w:w="115" w:type="dxa"/>
          <w:trHeight w:val="567"/>
        </w:trPr>
        <w:tc>
          <w:tcPr>
            <w:tcW w:w="2888" w:type="dxa"/>
            <w:tcBorders>
              <w:top w:val="single" w:sz="4" w:space="0" w:color="auto"/>
              <w:left w:val="single" w:sz="4" w:space="0" w:color="auto"/>
              <w:bottom w:val="single" w:sz="4" w:space="0" w:color="auto"/>
              <w:right w:val="single" w:sz="4" w:space="0" w:color="auto"/>
            </w:tcBorders>
            <w:vAlign w:val="center"/>
          </w:tcPr>
          <w:p w:rsidR="005A0135" w:rsidRPr="008B243B" w:rsidRDefault="00C432C6" w:rsidP="003F4D7C">
            <w:pPr>
              <w:rPr>
                <w:rFonts w:cs="Arial"/>
                <w:b/>
                <w:sz w:val="20"/>
              </w:rPr>
            </w:pPr>
            <w:r>
              <w:rPr>
                <w:rFonts w:cs="Arial"/>
                <w:b/>
                <w:sz w:val="20"/>
              </w:rPr>
              <w:t xml:space="preserve">Dichte </w:t>
            </w:r>
          </w:p>
          <w:p w:rsidR="005A0135" w:rsidRPr="00F54CF9" w:rsidRDefault="005A0135" w:rsidP="003F4D7C">
            <w:pPr>
              <w:rPr>
                <w:rFonts w:cs="Arial"/>
                <w:b/>
                <w:sz w:val="20"/>
                <w:lang w:val="en-US"/>
              </w:rPr>
            </w:pPr>
            <w:r w:rsidRPr="008B243B">
              <w:rPr>
                <w:rFonts w:cs="Arial"/>
                <w:b/>
                <w:sz w:val="20"/>
                <w:lang w:val="en-US"/>
              </w:rPr>
              <w:t>Density</w:t>
            </w:r>
          </w:p>
        </w:tc>
        <w:tc>
          <w:tcPr>
            <w:tcW w:w="2381" w:type="dxa"/>
            <w:gridSpan w:val="3"/>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w:t>
            </w:r>
            <w:r w:rsidR="005A0135" w:rsidRPr="008B243B">
              <w:rPr>
                <w:sz w:val="20"/>
                <w:lang w:val="it-IT"/>
              </w:rPr>
              <w:t xml:space="preserve"> 1,3 g/ml</w:t>
            </w: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w:t>
            </w:r>
            <w:r w:rsidR="005A0135" w:rsidRPr="008B243B">
              <w:rPr>
                <w:sz w:val="20"/>
                <w:lang w:val="it-IT"/>
              </w:rPr>
              <w:t xml:space="preserve"> 1,0 g/ml</w:t>
            </w:r>
          </w:p>
        </w:tc>
        <w:tc>
          <w:tcPr>
            <w:tcW w:w="2121" w:type="dxa"/>
            <w:tcBorders>
              <w:top w:val="single" w:sz="4" w:space="0" w:color="auto"/>
              <w:left w:val="single" w:sz="4" w:space="0" w:color="auto"/>
              <w:bottom w:val="single" w:sz="4" w:space="0" w:color="auto"/>
              <w:right w:val="single" w:sz="4" w:space="0" w:color="auto"/>
            </w:tcBorders>
            <w:vAlign w:val="center"/>
          </w:tcPr>
          <w:p w:rsidR="005A0135" w:rsidRPr="008B243B" w:rsidRDefault="00ED6124" w:rsidP="003F4D7C">
            <w:pPr>
              <w:jc w:val="center"/>
              <w:rPr>
                <w:sz w:val="20"/>
                <w:lang w:val="it-IT"/>
              </w:rPr>
            </w:pPr>
            <w:r>
              <w:rPr>
                <w:sz w:val="20"/>
                <w:lang w:val="it-IT"/>
              </w:rPr>
              <w:t>~</w:t>
            </w:r>
            <w:r w:rsidR="005A0135" w:rsidRPr="008B243B">
              <w:rPr>
                <w:sz w:val="20"/>
                <w:lang w:val="it-IT"/>
              </w:rPr>
              <w:t xml:space="preserve"> 1,3 g/ml</w:t>
            </w:r>
          </w:p>
        </w:tc>
      </w:tr>
      <w:tr w:rsidR="009D2790" w:rsidRPr="008B243B" w:rsidTr="00F4143C">
        <w:trPr>
          <w:gridAfter w:val="1"/>
          <w:wAfter w:w="115" w:type="dxa"/>
          <w:trHeight w:val="567"/>
        </w:trPr>
        <w:tc>
          <w:tcPr>
            <w:tcW w:w="2888" w:type="dxa"/>
            <w:tcBorders>
              <w:top w:val="single" w:sz="4" w:space="0" w:color="auto"/>
              <w:left w:val="single" w:sz="4" w:space="0" w:color="auto"/>
              <w:bottom w:val="single" w:sz="4" w:space="0" w:color="auto"/>
              <w:right w:val="single" w:sz="4" w:space="0" w:color="auto"/>
            </w:tcBorders>
            <w:vAlign w:val="center"/>
          </w:tcPr>
          <w:p w:rsidR="009D2790" w:rsidRPr="009D2790" w:rsidRDefault="00C432C6" w:rsidP="003F4D7C">
            <w:pPr>
              <w:ind w:right="-108"/>
              <w:rPr>
                <w:rFonts w:cs="Arial"/>
                <w:b/>
                <w:sz w:val="20"/>
                <w:lang w:val="en-US"/>
              </w:rPr>
            </w:pPr>
            <w:proofErr w:type="spellStart"/>
            <w:r>
              <w:rPr>
                <w:rFonts w:cs="Arial"/>
                <w:b/>
                <w:sz w:val="20"/>
                <w:lang w:val="en-GB"/>
              </w:rPr>
              <w:t>Lieferviskosität</w:t>
            </w:r>
            <w:proofErr w:type="spellEnd"/>
            <w:r>
              <w:rPr>
                <w:rFonts w:cs="Arial"/>
                <w:b/>
                <w:sz w:val="20"/>
                <w:lang w:val="en-GB"/>
              </w:rPr>
              <w:t xml:space="preserve"> </w:t>
            </w:r>
            <w:proofErr w:type="spellStart"/>
            <w:r>
              <w:rPr>
                <w:rFonts w:cs="Arial"/>
                <w:b/>
                <w:sz w:val="20"/>
                <w:lang w:val="en-GB"/>
              </w:rPr>
              <w:t>bei</w:t>
            </w:r>
            <w:proofErr w:type="spellEnd"/>
            <w:r>
              <w:rPr>
                <w:rFonts w:cs="Arial"/>
                <w:b/>
                <w:sz w:val="20"/>
                <w:lang w:val="en-GB"/>
              </w:rPr>
              <w:t xml:space="preserve"> 20°C </w:t>
            </w:r>
            <w:r w:rsidR="003F4D7C">
              <w:rPr>
                <w:rFonts w:cs="Arial"/>
                <w:b/>
                <w:sz w:val="20"/>
                <w:lang w:val="en-GB"/>
              </w:rPr>
              <w:t xml:space="preserve"> </w:t>
            </w:r>
            <w:r w:rsidR="009D2790" w:rsidRPr="008B243B">
              <w:rPr>
                <w:rFonts w:cs="Arial"/>
                <w:b/>
                <w:sz w:val="20"/>
                <w:lang w:val="en-US"/>
              </w:rPr>
              <w:t>Viscosity as supplied at 20°C</w:t>
            </w:r>
          </w:p>
        </w:tc>
        <w:tc>
          <w:tcPr>
            <w:tcW w:w="2381" w:type="dxa"/>
            <w:gridSpan w:val="3"/>
            <w:tcBorders>
              <w:top w:val="single" w:sz="4" w:space="0" w:color="auto"/>
              <w:left w:val="single" w:sz="4" w:space="0" w:color="auto"/>
              <w:bottom w:val="single" w:sz="4" w:space="0" w:color="auto"/>
              <w:right w:val="single" w:sz="4" w:space="0" w:color="auto"/>
            </w:tcBorders>
            <w:vAlign w:val="center"/>
          </w:tcPr>
          <w:p w:rsidR="009D2790" w:rsidRDefault="00DB62AC" w:rsidP="003F4D7C">
            <w:pPr>
              <w:jc w:val="center"/>
              <w:rPr>
                <w:sz w:val="20"/>
                <w:lang w:val="it-IT"/>
              </w:rPr>
            </w:pPr>
            <w:r>
              <w:rPr>
                <w:sz w:val="20"/>
              </w:rPr>
              <w:t>35 – 40</w:t>
            </w:r>
            <w:r w:rsidR="009D2790" w:rsidRPr="008B243B">
              <w:rPr>
                <w:sz w:val="20"/>
              </w:rPr>
              <w:t xml:space="preserve"> </w:t>
            </w:r>
            <w:proofErr w:type="spellStart"/>
            <w:r w:rsidR="009D2790" w:rsidRPr="008B243B">
              <w:rPr>
                <w:sz w:val="20"/>
              </w:rPr>
              <w:t>dPas</w:t>
            </w:r>
            <w:proofErr w:type="spellEnd"/>
          </w:p>
        </w:tc>
        <w:tc>
          <w:tcPr>
            <w:tcW w:w="2642" w:type="dxa"/>
            <w:gridSpan w:val="2"/>
            <w:tcBorders>
              <w:top w:val="single" w:sz="4" w:space="0" w:color="auto"/>
              <w:left w:val="single" w:sz="4" w:space="0" w:color="auto"/>
              <w:bottom w:val="single" w:sz="4" w:space="0" w:color="auto"/>
              <w:right w:val="single" w:sz="4" w:space="0" w:color="auto"/>
            </w:tcBorders>
            <w:vAlign w:val="center"/>
          </w:tcPr>
          <w:p w:rsidR="009D2790" w:rsidRDefault="009D2790" w:rsidP="003F4D7C">
            <w:pPr>
              <w:jc w:val="center"/>
              <w:rPr>
                <w:sz w:val="20"/>
                <w:lang w:val="it-IT"/>
              </w:rPr>
            </w:pPr>
            <w:r>
              <w:rPr>
                <w:sz w:val="20"/>
              </w:rPr>
              <w:t>~</w:t>
            </w:r>
            <w:r w:rsidRPr="008B243B">
              <w:rPr>
                <w:sz w:val="20"/>
              </w:rPr>
              <w:t xml:space="preserve"> 100</w:t>
            </w:r>
            <w:r>
              <w:rPr>
                <w:sz w:val="20"/>
              </w:rPr>
              <w:t xml:space="preserve">“ </w:t>
            </w:r>
            <w:r w:rsidRPr="008B243B">
              <w:rPr>
                <w:sz w:val="20"/>
              </w:rPr>
              <w:t xml:space="preserve">4mm </w:t>
            </w:r>
            <w:r>
              <w:rPr>
                <w:sz w:val="20"/>
              </w:rPr>
              <w:t>(DIN 53 211)</w:t>
            </w:r>
          </w:p>
        </w:tc>
        <w:tc>
          <w:tcPr>
            <w:tcW w:w="2121" w:type="dxa"/>
            <w:tcBorders>
              <w:top w:val="single" w:sz="4" w:space="0" w:color="auto"/>
              <w:left w:val="single" w:sz="4" w:space="0" w:color="auto"/>
              <w:bottom w:val="single" w:sz="4" w:space="0" w:color="auto"/>
              <w:right w:val="single" w:sz="4" w:space="0" w:color="auto"/>
            </w:tcBorders>
            <w:vAlign w:val="center"/>
          </w:tcPr>
          <w:p w:rsidR="009D2790" w:rsidRDefault="009D2790" w:rsidP="003F4D7C">
            <w:pPr>
              <w:jc w:val="center"/>
              <w:rPr>
                <w:sz w:val="20"/>
                <w:lang w:val="it-IT"/>
              </w:rPr>
            </w:pPr>
          </w:p>
        </w:tc>
      </w:tr>
      <w:tr w:rsidR="00F54CF9" w:rsidRPr="008B243B" w:rsidTr="00F4143C">
        <w:trPr>
          <w:gridAfter w:val="1"/>
          <w:wAfter w:w="115" w:type="dxa"/>
          <w:trHeight w:val="60"/>
        </w:trPr>
        <w:tc>
          <w:tcPr>
            <w:tcW w:w="10032" w:type="dxa"/>
            <w:gridSpan w:val="7"/>
            <w:tcBorders>
              <w:top w:val="single" w:sz="4" w:space="0" w:color="auto"/>
            </w:tcBorders>
          </w:tcPr>
          <w:p w:rsidR="00F54CF9" w:rsidRPr="008B243B" w:rsidRDefault="00F54CF9" w:rsidP="0072306D">
            <w:pPr>
              <w:rPr>
                <w:sz w:val="20"/>
                <w:lang w:val="it-IT"/>
              </w:rPr>
            </w:pPr>
          </w:p>
        </w:tc>
      </w:tr>
      <w:tr w:rsidR="005A0135" w:rsidRPr="008B243B" w:rsidTr="00F4143C">
        <w:trPr>
          <w:gridAfter w:val="1"/>
          <w:wAfter w:w="115" w:type="dxa"/>
          <w:trHeight w:val="359"/>
        </w:trPr>
        <w:tc>
          <w:tcPr>
            <w:tcW w:w="5075" w:type="dxa"/>
            <w:gridSpan w:val="3"/>
          </w:tcPr>
          <w:p w:rsidR="005A0135" w:rsidRDefault="005A0135" w:rsidP="00637F62">
            <w:pPr>
              <w:rPr>
                <w:rFonts w:cs="Arial"/>
                <w:b/>
                <w:sz w:val="20"/>
              </w:rPr>
            </w:pPr>
            <w:r w:rsidRPr="008B243B">
              <w:rPr>
                <w:rFonts w:cs="Arial"/>
                <w:b/>
                <w:sz w:val="20"/>
              </w:rPr>
              <w:t>Theoretisc</w:t>
            </w:r>
            <w:r w:rsidR="008F3DD8">
              <w:rPr>
                <w:rFonts w:cs="Arial"/>
                <w:b/>
                <w:sz w:val="20"/>
              </w:rPr>
              <w:t xml:space="preserve">he Ergiebigkeit bei 80 µm TSD </w:t>
            </w:r>
            <w:proofErr w:type="spellStart"/>
            <w:r w:rsidRPr="008B243B">
              <w:rPr>
                <w:rFonts w:cs="Arial"/>
                <w:b/>
                <w:sz w:val="20"/>
              </w:rPr>
              <w:t>Theoretical</w:t>
            </w:r>
            <w:proofErr w:type="spellEnd"/>
            <w:r w:rsidRPr="008B243B">
              <w:rPr>
                <w:rFonts w:cs="Arial"/>
                <w:b/>
                <w:sz w:val="20"/>
              </w:rPr>
              <w:t xml:space="preserve"> </w:t>
            </w:r>
            <w:proofErr w:type="spellStart"/>
            <w:r w:rsidRPr="008B243B">
              <w:rPr>
                <w:rFonts w:cs="Arial"/>
                <w:b/>
                <w:sz w:val="20"/>
              </w:rPr>
              <w:t>Consumption</w:t>
            </w:r>
            <w:proofErr w:type="spellEnd"/>
            <w:r w:rsidRPr="008B243B">
              <w:rPr>
                <w:rFonts w:cs="Arial"/>
                <w:b/>
                <w:sz w:val="20"/>
              </w:rPr>
              <w:t xml:space="preserve"> </w:t>
            </w:r>
            <w:proofErr w:type="spellStart"/>
            <w:r w:rsidRPr="008B243B">
              <w:rPr>
                <w:rFonts w:cs="Arial"/>
                <w:b/>
                <w:sz w:val="20"/>
              </w:rPr>
              <w:t>at</w:t>
            </w:r>
            <w:proofErr w:type="spellEnd"/>
            <w:r w:rsidRPr="008B243B">
              <w:rPr>
                <w:rFonts w:cs="Arial"/>
                <w:b/>
                <w:sz w:val="20"/>
              </w:rPr>
              <w:t xml:space="preserve"> 80 µm DFT</w:t>
            </w:r>
          </w:p>
          <w:p w:rsidR="008F3DD8" w:rsidRPr="00396C0C" w:rsidRDefault="008F3DD8" w:rsidP="00637F62">
            <w:pPr>
              <w:rPr>
                <w:rFonts w:cs="Arial"/>
                <w:b/>
                <w:sz w:val="20"/>
              </w:rPr>
            </w:pPr>
          </w:p>
        </w:tc>
        <w:tc>
          <w:tcPr>
            <w:tcW w:w="4957" w:type="dxa"/>
            <w:gridSpan w:val="4"/>
            <w:vAlign w:val="center"/>
          </w:tcPr>
          <w:p w:rsidR="00396C0C" w:rsidRPr="00396C0C" w:rsidRDefault="00ED6124" w:rsidP="0079756F">
            <w:pPr>
              <w:rPr>
                <w:sz w:val="20"/>
              </w:rPr>
            </w:pPr>
            <w:r>
              <w:rPr>
                <w:sz w:val="20"/>
              </w:rPr>
              <w:t>~</w:t>
            </w:r>
            <w:r w:rsidR="005A0135" w:rsidRPr="008B243B">
              <w:rPr>
                <w:sz w:val="20"/>
              </w:rPr>
              <w:t xml:space="preserve"> 5,7 m²/kg   </w:t>
            </w:r>
            <w:r w:rsidR="005A0135" w:rsidRPr="008B243B">
              <w:rPr>
                <w:sz w:val="20"/>
              </w:rPr>
              <w:sym w:font="Wingdings" w:char="F0E8"/>
            </w:r>
            <w:r w:rsidR="005A0135" w:rsidRPr="008B243B">
              <w:rPr>
                <w:sz w:val="20"/>
              </w:rPr>
              <w:t xml:space="preserve">  </w:t>
            </w:r>
            <w:r>
              <w:rPr>
                <w:sz w:val="20"/>
              </w:rPr>
              <w:t>~</w:t>
            </w:r>
            <w:r w:rsidR="005A0135" w:rsidRPr="008B243B">
              <w:rPr>
                <w:sz w:val="20"/>
              </w:rPr>
              <w:t xml:space="preserve"> 175 g/m²</w:t>
            </w:r>
          </w:p>
        </w:tc>
      </w:tr>
      <w:tr w:rsidR="005A0135" w:rsidRPr="008F3DD8" w:rsidTr="00F4143C">
        <w:trPr>
          <w:gridAfter w:val="1"/>
          <w:wAfter w:w="115" w:type="dxa"/>
          <w:trHeight w:val="37"/>
        </w:trPr>
        <w:tc>
          <w:tcPr>
            <w:tcW w:w="5075" w:type="dxa"/>
            <w:gridSpan w:val="3"/>
          </w:tcPr>
          <w:p w:rsidR="009D2790" w:rsidRDefault="005A0135" w:rsidP="00637F62">
            <w:pPr>
              <w:rPr>
                <w:rFonts w:cs="Arial"/>
                <w:sz w:val="20"/>
              </w:rPr>
            </w:pPr>
            <w:r w:rsidRPr="008B243B">
              <w:rPr>
                <w:rFonts w:cs="Arial"/>
                <w:sz w:val="20"/>
              </w:rPr>
              <w:t xml:space="preserve">Die praktische Ergiebigkeit ist je nach Art der Applikation, Form, </w:t>
            </w:r>
            <w:proofErr w:type="spellStart"/>
            <w:r w:rsidRPr="008B243B">
              <w:rPr>
                <w:rFonts w:cs="Arial"/>
                <w:sz w:val="20"/>
              </w:rPr>
              <w:t>Rauhigkeit</w:t>
            </w:r>
            <w:proofErr w:type="spellEnd"/>
            <w:r w:rsidRPr="008B243B">
              <w:rPr>
                <w:rFonts w:cs="Arial"/>
                <w:sz w:val="20"/>
              </w:rPr>
              <w:t xml:space="preserve"> des Untergrundes </w:t>
            </w:r>
          </w:p>
          <w:p w:rsidR="005A0135" w:rsidRPr="008B243B" w:rsidRDefault="005A0135" w:rsidP="00637F62">
            <w:pPr>
              <w:rPr>
                <w:rFonts w:cs="Arial"/>
                <w:sz w:val="20"/>
              </w:rPr>
            </w:pPr>
            <w:r w:rsidRPr="008B243B">
              <w:rPr>
                <w:rFonts w:cs="Arial"/>
                <w:sz w:val="20"/>
              </w:rPr>
              <w:t>und den Verarbeitungsbedingungen geringer.</w:t>
            </w:r>
          </w:p>
          <w:p w:rsidR="005A0135" w:rsidRPr="008B243B" w:rsidRDefault="005A0135" w:rsidP="00637F62">
            <w:pPr>
              <w:rPr>
                <w:rFonts w:cs="Arial"/>
                <w:sz w:val="20"/>
              </w:rPr>
            </w:pPr>
          </w:p>
        </w:tc>
        <w:tc>
          <w:tcPr>
            <w:tcW w:w="4957" w:type="dxa"/>
            <w:gridSpan w:val="4"/>
          </w:tcPr>
          <w:p w:rsidR="007A5896" w:rsidRDefault="005A0135" w:rsidP="00637F62">
            <w:pPr>
              <w:rPr>
                <w:rFonts w:cs="Arial"/>
                <w:sz w:val="20"/>
                <w:lang w:val="en-US"/>
              </w:rPr>
            </w:pPr>
            <w:r w:rsidRPr="008B243B">
              <w:rPr>
                <w:rFonts w:cs="Arial"/>
                <w:sz w:val="20"/>
                <w:lang w:val="en-US"/>
              </w:rPr>
              <w:lastRenderedPageBreak/>
              <w:t xml:space="preserve">The practical coverage may be lower depending </w:t>
            </w:r>
          </w:p>
          <w:p w:rsidR="007A5896" w:rsidRDefault="005A0135" w:rsidP="00637F62">
            <w:pPr>
              <w:rPr>
                <w:rFonts w:cs="Arial"/>
                <w:sz w:val="20"/>
                <w:lang w:val="en-US"/>
              </w:rPr>
            </w:pPr>
            <w:r w:rsidRPr="008B243B">
              <w:rPr>
                <w:rFonts w:cs="Arial"/>
                <w:sz w:val="20"/>
                <w:lang w:val="en-US"/>
              </w:rPr>
              <w:t xml:space="preserve">on the kind of application, design and roughness </w:t>
            </w:r>
          </w:p>
          <w:p w:rsidR="005A0135" w:rsidRPr="008B243B" w:rsidRDefault="005A0135" w:rsidP="00637F62">
            <w:pPr>
              <w:rPr>
                <w:rFonts w:cs="Arial"/>
                <w:sz w:val="20"/>
                <w:lang w:val="en-US"/>
              </w:rPr>
            </w:pPr>
            <w:proofErr w:type="gramStart"/>
            <w:r w:rsidRPr="008B243B">
              <w:rPr>
                <w:rFonts w:cs="Arial"/>
                <w:sz w:val="20"/>
                <w:lang w:val="en-US"/>
              </w:rPr>
              <w:t>of</w:t>
            </w:r>
            <w:proofErr w:type="gramEnd"/>
            <w:r w:rsidRPr="008B243B">
              <w:rPr>
                <w:rFonts w:cs="Arial"/>
                <w:sz w:val="20"/>
                <w:lang w:val="en-US"/>
              </w:rPr>
              <w:t xml:space="preserve"> substrate or application conditions.</w:t>
            </w:r>
          </w:p>
          <w:p w:rsidR="005A0135" w:rsidRPr="008B243B" w:rsidRDefault="005A0135" w:rsidP="00637F62">
            <w:pPr>
              <w:rPr>
                <w:rFonts w:cs="Arial"/>
                <w:sz w:val="20"/>
                <w:lang w:val="en-US"/>
              </w:rPr>
            </w:pPr>
          </w:p>
        </w:tc>
      </w:tr>
      <w:tr w:rsidR="005A0135" w:rsidRPr="008F3DD8" w:rsidTr="00F4143C">
        <w:trPr>
          <w:gridAfter w:val="1"/>
          <w:wAfter w:w="115" w:type="dxa"/>
          <w:trHeight w:val="37"/>
        </w:trPr>
        <w:tc>
          <w:tcPr>
            <w:tcW w:w="5075" w:type="dxa"/>
            <w:gridSpan w:val="3"/>
          </w:tcPr>
          <w:p w:rsidR="008F3DD8" w:rsidRPr="002E542A" w:rsidRDefault="008F3DD8" w:rsidP="008F3DD8">
            <w:pPr>
              <w:rPr>
                <w:rFonts w:cs="Arial"/>
                <w:b/>
                <w:sz w:val="20"/>
              </w:rPr>
            </w:pPr>
            <w:r>
              <w:lastRenderedPageBreak/>
              <w:br w:type="page"/>
            </w:r>
            <w:r w:rsidRPr="002E542A">
              <w:rPr>
                <w:rFonts w:cs="Arial"/>
                <w:b/>
                <w:sz w:val="20"/>
              </w:rPr>
              <w:t xml:space="preserve">Lagerung (10 </w:t>
            </w:r>
            <w:r>
              <w:rPr>
                <w:rFonts w:cs="Arial"/>
                <w:b/>
                <w:sz w:val="20"/>
              </w:rPr>
              <w:t>-</w:t>
            </w:r>
            <w:r w:rsidRPr="002E542A">
              <w:rPr>
                <w:rFonts w:cs="Arial"/>
                <w:b/>
                <w:sz w:val="20"/>
              </w:rPr>
              <w:t xml:space="preserve"> </w:t>
            </w:r>
            <w:r>
              <w:rPr>
                <w:rFonts w:cs="Arial"/>
                <w:b/>
                <w:sz w:val="20"/>
              </w:rPr>
              <w:t>30°C</w:t>
            </w:r>
            <w:r w:rsidRPr="002E542A">
              <w:rPr>
                <w:rFonts w:cs="Arial"/>
                <w:b/>
                <w:sz w:val="20"/>
              </w:rPr>
              <w:t xml:space="preserve">) </w:t>
            </w:r>
          </w:p>
          <w:p w:rsidR="005A0135" w:rsidRPr="008F3DD8" w:rsidRDefault="008F3DD8" w:rsidP="008F3DD8">
            <w:pPr>
              <w:autoSpaceDE w:val="0"/>
              <w:autoSpaceDN w:val="0"/>
              <w:adjustRightInd w:val="0"/>
              <w:rPr>
                <w:rFonts w:cs="Arial"/>
                <w:sz w:val="20"/>
              </w:rPr>
            </w:pPr>
            <w:r>
              <w:rPr>
                <w:rFonts w:cs="Arial"/>
                <w:sz w:val="20"/>
              </w:rPr>
              <w:t>36 Monate (Härter 12 Monate) i</w:t>
            </w:r>
            <w:r w:rsidRPr="00A86D01">
              <w:rPr>
                <w:rFonts w:cs="Arial"/>
                <w:sz w:val="20"/>
              </w:rPr>
              <w:t>n original verschlossenen Gebinden, unbeschäd</w:t>
            </w:r>
            <w:r>
              <w:rPr>
                <w:rFonts w:cs="Arial"/>
                <w:sz w:val="20"/>
              </w:rPr>
              <w:t xml:space="preserve">igt, kühl und trocken gelagert. </w:t>
            </w:r>
            <w:r w:rsidRPr="00A86D01">
              <w:rPr>
                <w:rFonts w:cs="Arial"/>
                <w:sz w:val="20"/>
              </w:rPr>
              <w:t xml:space="preserve">Die Gebinde </w:t>
            </w:r>
            <w:proofErr w:type="gramStart"/>
            <w:r w:rsidRPr="00A86D01">
              <w:rPr>
                <w:rFonts w:cs="Arial"/>
                <w:sz w:val="20"/>
              </w:rPr>
              <w:t>sind</w:t>
            </w:r>
            <w:proofErr w:type="gramEnd"/>
            <w:r w:rsidRPr="00A86D01">
              <w:rPr>
                <w:rFonts w:cs="Arial"/>
                <w:sz w:val="20"/>
              </w:rPr>
              <w:t xml:space="preserve"> vor Feuchtigkeit und direkter Sonneneinstrahlung zu schützen.</w:t>
            </w:r>
          </w:p>
        </w:tc>
        <w:tc>
          <w:tcPr>
            <w:tcW w:w="4957" w:type="dxa"/>
            <w:gridSpan w:val="4"/>
          </w:tcPr>
          <w:p w:rsidR="008F3DD8" w:rsidRPr="008F3DD8" w:rsidRDefault="008F3DD8" w:rsidP="008F3DD8">
            <w:pPr>
              <w:rPr>
                <w:rFonts w:cs="Arial"/>
                <w:b/>
                <w:sz w:val="20"/>
              </w:rPr>
            </w:pPr>
            <w:proofErr w:type="spellStart"/>
            <w:r w:rsidRPr="008F3DD8">
              <w:rPr>
                <w:rFonts w:cs="Arial"/>
                <w:b/>
                <w:sz w:val="20"/>
              </w:rPr>
              <w:t>Shelf</w:t>
            </w:r>
            <w:proofErr w:type="spellEnd"/>
            <w:r w:rsidRPr="008F3DD8">
              <w:rPr>
                <w:rFonts w:cs="Arial"/>
                <w:b/>
                <w:sz w:val="20"/>
              </w:rPr>
              <w:t xml:space="preserve"> Life (10 - 30°C)</w:t>
            </w:r>
          </w:p>
          <w:p w:rsidR="008F3DD8" w:rsidRPr="008F3DD8" w:rsidRDefault="008F3DD8" w:rsidP="008F3DD8">
            <w:pPr>
              <w:autoSpaceDE w:val="0"/>
              <w:autoSpaceDN w:val="0"/>
              <w:adjustRightInd w:val="0"/>
              <w:rPr>
                <w:sz w:val="20"/>
              </w:rPr>
            </w:pPr>
            <w:r w:rsidRPr="008F3DD8">
              <w:rPr>
                <w:sz w:val="20"/>
              </w:rPr>
              <w:t xml:space="preserve">36 </w:t>
            </w:r>
            <w:proofErr w:type="spellStart"/>
            <w:r w:rsidRPr="008F3DD8">
              <w:rPr>
                <w:sz w:val="20"/>
              </w:rPr>
              <w:t>months</w:t>
            </w:r>
            <w:proofErr w:type="spellEnd"/>
            <w:r w:rsidRPr="008F3DD8">
              <w:rPr>
                <w:sz w:val="20"/>
              </w:rPr>
              <w:t xml:space="preserve"> (</w:t>
            </w:r>
            <w:proofErr w:type="spellStart"/>
            <w:r w:rsidRPr="008F3DD8">
              <w:rPr>
                <w:sz w:val="20"/>
              </w:rPr>
              <w:t>hardener</w:t>
            </w:r>
            <w:proofErr w:type="spellEnd"/>
            <w:r w:rsidRPr="008F3DD8">
              <w:rPr>
                <w:sz w:val="20"/>
              </w:rPr>
              <w:t xml:space="preserve"> 12 </w:t>
            </w:r>
            <w:proofErr w:type="spellStart"/>
            <w:r w:rsidRPr="008F3DD8">
              <w:rPr>
                <w:sz w:val="20"/>
              </w:rPr>
              <w:t>months</w:t>
            </w:r>
            <w:proofErr w:type="spellEnd"/>
            <w:r w:rsidRPr="008F3DD8">
              <w:rPr>
                <w:sz w:val="20"/>
              </w:rPr>
              <w:t xml:space="preserve">) in </w:t>
            </w:r>
            <w:proofErr w:type="spellStart"/>
            <w:r w:rsidRPr="008F3DD8">
              <w:rPr>
                <w:sz w:val="20"/>
              </w:rPr>
              <w:t>originally</w:t>
            </w:r>
            <w:proofErr w:type="spellEnd"/>
            <w:r w:rsidRPr="008F3DD8">
              <w:rPr>
                <w:sz w:val="20"/>
              </w:rPr>
              <w:t xml:space="preserve"> </w:t>
            </w:r>
            <w:proofErr w:type="spellStart"/>
            <w:r w:rsidRPr="008F3DD8">
              <w:rPr>
                <w:sz w:val="20"/>
              </w:rPr>
              <w:t>sealed</w:t>
            </w:r>
            <w:proofErr w:type="spellEnd"/>
            <w:r w:rsidRPr="008F3DD8">
              <w:rPr>
                <w:sz w:val="20"/>
              </w:rPr>
              <w:t xml:space="preserve"> </w:t>
            </w:r>
            <w:proofErr w:type="spellStart"/>
            <w:r w:rsidRPr="008F3DD8">
              <w:rPr>
                <w:sz w:val="20"/>
              </w:rPr>
              <w:t>containers</w:t>
            </w:r>
            <w:proofErr w:type="spellEnd"/>
            <w:r w:rsidRPr="008F3DD8">
              <w:rPr>
                <w:sz w:val="20"/>
              </w:rPr>
              <w:t xml:space="preserve">, </w:t>
            </w:r>
            <w:proofErr w:type="spellStart"/>
            <w:r w:rsidRPr="008F3DD8">
              <w:rPr>
                <w:sz w:val="20"/>
              </w:rPr>
              <w:t>stored</w:t>
            </w:r>
            <w:proofErr w:type="spellEnd"/>
            <w:r w:rsidRPr="008F3DD8">
              <w:rPr>
                <w:sz w:val="20"/>
              </w:rPr>
              <w:t xml:space="preserve"> </w:t>
            </w:r>
            <w:proofErr w:type="spellStart"/>
            <w:r w:rsidRPr="008F3DD8">
              <w:rPr>
                <w:sz w:val="20"/>
              </w:rPr>
              <w:t>undamaged</w:t>
            </w:r>
            <w:proofErr w:type="spellEnd"/>
            <w:r w:rsidRPr="008F3DD8">
              <w:rPr>
                <w:sz w:val="20"/>
              </w:rPr>
              <w:t xml:space="preserve">, cool </w:t>
            </w:r>
            <w:proofErr w:type="spellStart"/>
            <w:r w:rsidRPr="008F3DD8">
              <w:rPr>
                <w:sz w:val="20"/>
              </w:rPr>
              <w:t>and</w:t>
            </w:r>
            <w:proofErr w:type="spellEnd"/>
            <w:r w:rsidRPr="008F3DD8">
              <w:rPr>
                <w:sz w:val="20"/>
              </w:rPr>
              <w:t xml:space="preserve"> dry.</w:t>
            </w:r>
          </w:p>
          <w:p w:rsidR="005A0135" w:rsidRPr="008F3DD8" w:rsidRDefault="008F3DD8" w:rsidP="008F3DD8">
            <w:pPr>
              <w:autoSpaceDE w:val="0"/>
              <w:autoSpaceDN w:val="0"/>
              <w:adjustRightInd w:val="0"/>
              <w:rPr>
                <w:sz w:val="20"/>
                <w:lang w:val="en-US"/>
              </w:rPr>
            </w:pPr>
            <w:r w:rsidRPr="008F3DD8">
              <w:rPr>
                <w:sz w:val="20"/>
                <w:lang w:val="en-US"/>
              </w:rPr>
              <w:t>The containers are to be protected from moisture and direct sunlight.</w:t>
            </w:r>
          </w:p>
        </w:tc>
      </w:tr>
      <w:tr w:rsidR="005A0135" w:rsidRPr="008F3DD8" w:rsidTr="00F4143C">
        <w:trPr>
          <w:gridAfter w:val="1"/>
          <w:wAfter w:w="115" w:type="dxa"/>
          <w:trHeight w:val="37"/>
        </w:trPr>
        <w:tc>
          <w:tcPr>
            <w:tcW w:w="5075" w:type="dxa"/>
            <w:gridSpan w:val="3"/>
          </w:tcPr>
          <w:p w:rsidR="005A0135" w:rsidRPr="008B243B" w:rsidRDefault="005A0135" w:rsidP="00AB14DE">
            <w:pPr>
              <w:rPr>
                <w:rFonts w:cs="Arial"/>
                <w:b/>
                <w:sz w:val="20"/>
                <w:lang w:val="en-GB"/>
              </w:rPr>
            </w:pPr>
          </w:p>
        </w:tc>
        <w:tc>
          <w:tcPr>
            <w:tcW w:w="4957" w:type="dxa"/>
            <w:gridSpan w:val="4"/>
          </w:tcPr>
          <w:p w:rsidR="005A0135" w:rsidRPr="008B243B" w:rsidRDefault="005A0135" w:rsidP="00637F62">
            <w:pPr>
              <w:rPr>
                <w:rFonts w:cs="Arial"/>
                <w:b/>
                <w:sz w:val="20"/>
                <w:lang w:val="en-US"/>
              </w:rPr>
            </w:pPr>
          </w:p>
        </w:tc>
      </w:tr>
      <w:tr w:rsidR="00C432C6" w:rsidRPr="00F23C79" w:rsidTr="00F4143C">
        <w:trPr>
          <w:gridAfter w:val="1"/>
          <w:wAfter w:w="115" w:type="dxa"/>
          <w:trHeight w:hRule="exact" w:val="397"/>
        </w:trPr>
        <w:tc>
          <w:tcPr>
            <w:tcW w:w="5075" w:type="dxa"/>
            <w:gridSpan w:val="3"/>
            <w:shd w:val="pct15" w:color="auto" w:fill="auto"/>
            <w:vAlign w:val="center"/>
          </w:tcPr>
          <w:p w:rsidR="00C432C6" w:rsidRPr="00F23C79" w:rsidRDefault="00C432C6" w:rsidP="003F4D7C">
            <w:pPr>
              <w:jc w:val="center"/>
              <w:rPr>
                <w:rFonts w:cs="Arial"/>
                <w:b/>
                <w:caps/>
                <w:sz w:val="20"/>
              </w:rPr>
            </w:pPr>
            <w:r>
              <w:rPr>
                <w:rFonts w:cs="Arial"/>
                <w:b/>
                <w:caps/>
                <w:sz w:val="20"/>
              </w:rPr>
              <w:t>VORBEREITUNG</w:t>
            </w:r>
          </w:p>
        </w:tc>
        <w:tc>
          <w:tcPr>
            <w:tcW w:w="4957" w:type="dxa"/>
            <w:gridSpan w:val="4"/>
            <w:shd w:val="pct15" w:color="auto" w:fill="auto"/>
            <w:vAlign w:val="center"/>
          </w:tcPr>
          <w:p w:rsidR="00C432C6" w:rsidRPr="00F23C79" w:rsidRDefault="00C432C6" w:rsidP="00C432C6">
            <w:pPr>
              <w:jc w:val="center"/>
              <w:rPr>
                <w:rFonts w:cs="Arial"/>
                <w:b/>
                <w:caps/>
                <w:sz w:val="20"/>
              </w:rPr>
            </w:pPr>
            <w:r>
              <w:rPr>
                <w:rFonts w:cs="Arial"/>
                <w:b/>
                <w:caps/>
                <w:sz w:val="20"/>
              </w:rPr>
              <w:t>PREPARATION</w:t>
            </w:r>
          </w:p>
        </w:tc>
      </w:tr>
      <w:tr w:rsidR="00396C0C" w:rsidRPr="008F3DD8" w:rsidTr="00F4143C">
        <w:trPr>
          <w:gridAfter w:val="1"/>
          <w:wAfter w:w="115" w:type="dxa"/>
        </w:trPr>
        <w:tc>
          <w:tcPr>
            <w:tcW w:w="5075" w:type="dxa"/>
            <w:gridSpan w:val="3"/>
          </w:tcPr>
          <w:p w:rsidR="00396C0C" w:rsidRPr="007A4D60" w:rsidRDefault="00396C0C" w:rsidP="00396C0C">
            <w:pPr>
              <w:rPr>
                <w:rFonts w:cs="Arial"/>
                <w:b/>
                <w:sz w:val="20"/>
              </w:rPr>
            </w:pPr>
            <w:r w:rsidRPr="007A4D60">
              <w:rPr>
                <w:rFonts w:cs="Arial"/>
                <w:b/>
                <w:sz w:val="20"/>
              </w:rPr>
              <w:t>Untergrundvorbehandlung</w:t>
            </w:r>
          </w:p>
          <w:p w:rsidR="00396C0C" w:rsidRPr="007A4D60" w:rsidRDefault="00396C0C" w:rsidP="00396C0C">
            <w:pPr>
              <w:rPr>
                <w:rFonts w:cs="Arial"/>
                <w:b/>
                <w:sz w:val="20"/>
                <w:u w:val="single"/>
              </w:rPr>
            </w:pPr>
            <w:r w:rsidRPr="007A4D60">
              <w:rPr>
                <w:rFonts w:cs="Arial"/>
                <w:b/>
                <w:sz w:val="20"/>
                <w:u w:val="single"/>
              </w:rPr>
              <w:t>Allgemein</w:t>
            </w:r>
          </w:p>
          <w:p w:rsidR="00396C0C" w:rsidRPr="007A4D60" w:rsidRDefault="00396C0C" w:rsidP="00396C0C">
            <w:pPr>
              <w:rPr>
                <w:rFonts w:cs="Arial"/>
                <w:sz w:val="20"/>
              </w:rPr>
            </w:pPr>
            <w:r w:rsidRPr="007A4D60">
              <w:rPr>
                <w:rFonts w:cs="Arial"/>
                <w:sz w:val="20"/>
              </w:rPr>
              <w:t xml:space="preserve">Der Untergrund muss sauber, trocken, staub-, </w:t>
            </w:r>
            <w:proofErr w:type="spellStart"/>
            <w:r w:rsidRPr="007A4D60">
              <w:rPr>
                <w:rFonts w:cs="Arial"/>
                <w:sz w:val="20"/>
              </w:rPr>
              <w:t>rost</w:t>
            </w:r>
            <w:proofErr w:type="spellEnd"/>
            <w:r w:rsidRPr="007A4D60">
              <w:rPr>
                <w:rFonts w:cs="Arial"/>
                <w:sz w:val="20"/>
              </w:rPr>
              <w:t xml:space="preserve">-, öl- und fettfrei sein. Lose </w:t>
            </w:r>
            <w:r w:rsidRPr="007A4D60">
              <w:rPr>
                <w:rFonts w:cs="Arial"/>
                <w:bCs/>
                <w:sz w:val="20"/>
              </w:rPr>
              <w:t>Altanstriche</w:t>
            </w:r>
            <w:r w:rsidRPr="007A4D60">
              <w:rPr>
                <w:rFonts w:cs="Arial"/>
                <w:sz w:val="20"/>
              </w:rPr>
              <w:t xml:space="preserve"> restlos entfernen, festsitzende Altanstriche gut anschleifen.</w:t>
            </w:r>
          </w:p>
          <w:p w:rsidR="00F92930" w:rsidRDefault="00396C0C" w:rsidP="00396C0C">
            <w:pPr>
              <w:rPr>
                <w:rFonts w:cs="Arial"/>
                <w:sz w:val="20"/>
              </w:rPr>
            </w:pPr>
            <w:r w:rsidRPr="007A4D60">
              <w:rPr>
                <w:rFonts w:cs="Arial"/>
                <w:sz w:val="20"/>
              </w:rPr>
              <w:t xml:space="preserve">Die zu beschichtende Oberfläche muss mit geeigneten Maßnahmen laut </w:t>
            </w:r>
            <w:r w:rsidR="009D2790">
              <w:rPr>
                <w:rFonts w:cs="Arial"/>
                <w:sz w:val="20"/>
              </w:rPr>
              <w:t xml:space="preserve">DIN </w:t>
            </w:r>
            <w:r w:rsidRPr="007A4D60">
              <w:rPr>
                <w:rFonts w:cs="Arial"/>
                <w:sz w:val="20"/>
              </w:rPr>
              <w:t xml:space="preserve">EN ISO 12944-4 </w:t>
            </w:r>
          </w:p>
          <w:p w:rsidR="00396C0C" w:rsidRPr="007A4D60" w:rsidRDefault="00396C0C" w:rsidP="00396C0C">
            <w:pPr>
              <w:rPr>
                <w:rFonts w:cs="Arial"/>
                <w:sz w:val="20"/>
              </w:rPr>
            </w:pPr>
            <w:r w:rsidRPr="007A4D60">
              <w:rPr>
                <w:rFonts w:cs="Arial"/>
                <w:sz w:val="20"/>
              </w:rPr>
              <w:t xml:space="preserve">für die Lackierung vorbereitet werden.  </w:t>
            </w:r>
          </w:p>
          <w:p w:rsidR="00396C0C" w:rsidRPr="007A4D60" w:rsidRDefault="00396C0C" w:rsidP="00396C0C">
            <w:pPr>
              <w:rPr>
                <w:rFonts w:cs="Arial"/>
                <w:b/>
                <w:sz w:val="20"/>
                <w:u w:val="single"/>
              </w:rPr>
            </w:pPr>
            <w:r w:rsidRPr="007A4D60">
              <w:rPr>
                <w:rFonts w:cs="Arial"/>
                <w:b/>
                <w:sz w:val="20"/>
                <w:u w:val="single"/>
              </w:rPr>
              <w:t>Stahluntergründe</w:t>
            </w:r>
          </w:p>
          <w:p w:rsidR="007A5896" w:rsidRDefault="00396C0C" w:rsidP="00396C0C">
            <w:pPr>
              <w:rPr>
                <w:rFonts w:cs="Arial"/>
                <w:sz w:val="20"/>
              </w:rPr>
            </w:pPr>
            <w:r w:rsidRPr="007A4D60">
              <w:rPr>
                <w:rFonts w:cs="Arial"/>
                <w:sz w:val="20"/>
              </w:rPr>
              <w:t xml:space="preserve">Strahlen nach Oberflächenvorbereitungsgrad </w:t>
            </w:r>
            <w:r w:rsidRPr="007A4D60">
              <w:rPr>
                <w:rFonts w:cs="Arial"/>
                <w:sz w:val="20"/>
              </w:rPr>
              <w:br/>
              <w:t>Sa 2</w:t>
            </w:r>
            <w:r w:rsidRPr="007A4D60">
              <w:rPr>
                <w:rFonts w:cs="Arial"/>
                <w:sz w:val="20"/>
                <w:vertAlign w:val="superscript"/>
              </w:rPr>
              <w:t>1</w:t>
            </w:r>
            <w:r w:rsidRPr="007A4D60">
              <w:rPr>
                <w:rFonts w:cs="Arial"/>
                <w:sz w:val="20"/>
              </w:rPr>
              <w:t>/</w:t>
            </w:r>
            <w:r w:rsidRPr="007A4D60">
              <w:rPr>
                <w:rFonts w:cs="Arial"/>
                <w:sz w:val="20"/>
                <w:vertAlign w:val="subscript"/>
              </w:rPr>
              <w:t xml:space="preserve">2  </w:t>
            </w:r>
            <w:r w:rsidRPr="007A4D60">
              <w:rPr>
                <w:rFonts w:cs="Arial"/>
                <w:sz w:val="20"/>
              </w:rPr>
              <w:t xml:space="preserve">oder alternativ </w:t>
            </w:r>
            <w:r w:rsidR="0032191B">
              <w:rPr>
                <w:rFonts w:cs="Arial"/>
                <w:sz w:val="20"/>
              </w:rPr>
              <w:t>Handentrostung nach Oberflächen</w:t>
            </w:r>
            <w:r w:rsidRPr="007A4D60">
              <w:rPr>
                <w:rFonts w:cs="Arial"/>
                <w:sz w:val="20"/>
              </w:rPr>
              <w:t xml:space="preserve">vorbereitungsgrad ST 3 gemäß </w:t>
            </w:r>
          </w:p>
          <w:p w:rsidR="00396C0C" w:rsidRPr="007A4D60" w:rsidRDefault="009D2790" w:rsidP="00396C0C">
            <w:pPr>
              <w:rPr>
                <w:rFonts w:cs="Arial"/>
                <w:sz w:val="20"/>
              </w:rPr>
            </w:pPr>
            <w:r>
              <w:rPr>
                <w:rFonts w:cs="Arial"/>
                <w:sz w:val="20"/>
              </w:rPr>
              <w:t xml:space="preserve">DIN </w:t>
            </w:r>
            <w:r w:rsidR="00396C0C" w:rsidRPr="007A4D60">
              <w:rPr>
                <w:rFonts w:cs="Arial"/>
                <w:sz w:val="20"/>
              </w:rPr>
              <w:t>EN ISO 12944-4</w:t>
            </w:r>
          </w:p>
          <w:p w:rsidR="00396C0C" w:rsidRPr="007A4D60" w:rsidRDefault="00396C0C" w:rsidP="00396C0C">
            <w:pPr>
              <w:rPr>
                <w:rFonts w:cs="Arial"/>
                <w:b/>
                <w:sz w:val="20"/>
                <w:u w:val="single"/>
              </w:rPr>
            </w:pPr>
            <w:r w:rsidRPr="007A4D60">
              <w:rPr>
                <w:rFonts w:cs="Arial"/>
                <w:b/>
                <w:sz w:val="20"/>
                <w:u w:val="single"/>
              </w:rPr>
              <w:t>Verzinkte Untergründe</w:t>
            </w:r>
          </w:p>
          <w:p w:rsidR="00396C0C" w:rsidRPr="007A4D60" w:rsidRDefault="00396C0C" w:rsidP="00396C0C">
            <w:pPr>
              <w:rPr>
                <w:rFonts w:cs="Arial"/>
                <w:sz w:val="20"/>
              </w:rPr>
            </w:pPr>
            <w:r w:rsidRPr="007A4D60">
              <w:rPr>
                <w:rFonts w:cs="Arial"/>
                <w:sz w:val="20"/>
              </w:rPr>
              <w:t>Die Verzinkung muss nach EN ISO 1461 für die anschließende Beschichtung mit Duplexsystemen durchgeführt worden sein.</w:t>
            </w:r>
            <w:r w:rsidRPr="007A4D60">
              <w:rPr>
                <w:rFonts w:cs="Arial"/>
                <w:sz w:val="20"/>
              </w:rPr>
              <w:br/>
            </w:r>
            <w:r w:rsidRPr="007A4D60">
              <w:rPr>
                <w:rFonts w:cs="Arial"/>
                <w:b/>
                <w:sz w:val="20"/>
                <w:u w:val="single"/>
              </w:rPr>
              <w:t>Aluminium</w:t>
            </w:r>
          </w:p>
          <w:p w:rsidR="00396C0C" w:rsidRPr="007A4D60" w:rsidRDefault="00396C0C" w:rsidP="00396C0C">
            <w:pPr>
              <w:rPr>
                <w:rFonts w:cs="Arial"/>
                <w:sz w:val="20"/>
              </w:rPr>
            </w:pPr>
            <w:r w:rsidRPr="007A4D60">
              <w:rPr>
                <w:rFonts w:cs="Arial"/>
                <w:sz w:val="20"/>
              </w:rPr>
              <w:t xml:space="preserve">Gründlich reinigen, artfremde Verunreinigungen gemäß </w:t>
            </w:r>
            <w:r w:rsidR="009D2790">
              <w:rPr>
                <w:rFonts w:cs="Arial"/>
                <w:sz w:val="20"/>
              </w:rPr>
              <w:t xml:space="preserve">DIN </w:t>
            </w:r>
            <w:r w:rsidRPr="007A4D60">
              <w:rPr>
                <w:rFonts w:cs="Arial"/>
                <w:sz w:val="20"/>
              </w:rPr>
              <w:t xml:space="preserve">EN ISO 12944-4 entfernen, anschleifen bzw. </w:t>
            </w:r>
            <w:proofErr w:type="spellStart"/>
            <w:r w:rsidRPr="007A4D60">
              <w:rPr>
                <w:rFonts w:cs="Arial"/>
                <w:sz w:val="20"/>
              </w:rPr>
              <w:t>sweepen</w:t>
            </w:r>
            <w:proofErr w:type="spellEnd"/>
            <w:r w:rsidRPr="007A4D60">
              <w:rPr>
                <w:rFonts w:cs="Arial"/>
                <w:sz w:val="20"/>
              </w:rPr>
              <w:t>.</w:t>
            </w:r>
          </w:p>
          <w:p w:rsidR="00396C0C" w:rsidRPr="007A4D60" w:rsidRDefault="00396C0C" w:rsidP="00396C0C">
            <w:pPr>
              <w:rPr>
                <w:rFonts w:cs="Arial"/>
                <w:sz w:val="20"/>
              </w:rPr>
            </w:pPr>
          </w:p>
        </w:tc>
        <w:tc>
          <w:tcPr>
            <w:tcW w:w="4957" w:type="dxa"/>
            <w:gridSpan w:val="4"/>
          </w:tcPr>
          <w:p w:rsidR="00396C0C" w:rsidRPr="007A4D60" w:rsidRDefault="00396C0C" w:rsidP="00396C0C">
            <w:pPr>
              <w:rPr>
                <w:rFonts w:cs="Arial"/>
                <w:b/>
                <w:sz w:val="20"/>
                <w:lang w:val="en-US"/>
              </w:rPr>
            </w:pPr>
            <w:r w:rsidRPr="007A4D60">
              <w:rPr>
                <w:rFonts w:cs="Arial"/>
                <w:b/>
                <w:sz w:val="20"/>
                <w:lang w:val="en-US"/>
              </w:rPr>
              <w:t>Substrate Preparation</w:t>
            </w:r>
          </w:p>
          <w:p w:rsidR="008221FF" w:rsidRPr="008221FF" w:rsidRDefault="008221FF" w:rsidP="003F4D7C">
            <w:pPr>
              <w:rPr>
                <w:rFonts w:cs="Arial"/>
                <w:b/>
                <w:sz w:val="20"/>
                <w:u w:val="single"/>
                <w:lang w:val="en-US"/>
              </w:rPr>
            </w:pPr>
            <w:r w:rsidRPr="008221FF">
              <w:rPr>
                <w:rFonts w:cs="Arial"/>
                <w:b/>
                <w:sz w:val="20"/>
                <w:u w:val="single"/>
                <w:lang w:val="en-US"/>
              </w:rPr>
              <w:t>General</w:t>
            </w:r>
          </w:p>
          <w:p w:rsidR="008221FF" w:rsidRPr="008221FF" w:rsidRDefault="008221FF" w:rsidP="003F4D7C">
            <w:pPr>
              <w:rPr>
                <w:rFonts w:cs="Arial"/>
                <w:sz w:val="20"/>
                <w:lang w:val="en-US"/>
              </w:rPr>
            </w:pPr>
            <w:r w:rsidRPr="008221FF">
              <w:rPr>
                <w:rFonts w:cs="Arial"/>
                <w:sz w:val="20"/>
                <w:lang w:val="en-US"/>
              </w:rPr>
              <w:t xml:space="preserve">Substrate must be clean and dry. Dust, rust, oil and grease must be removed properly. Old paint must be removed completely; old adhering layers must be well sanded. </w:t>
            </w:r>
            <w:r w:rsidRPr="008221FF">
              <w:rPr>
                <w:sz w:val="20"/>
                <w:lang w:val="en-US"/>
              </w:rPr>
              <w:t xml:space="preserve">The surface to be coated must be pretreated with appropriate action according to DIN </w:t>
            </w:r>
            <w:r w:rsidRPr="00B83B9F">
              <w:rPr>
                <w:sz w:val="20"/>
                <w:lang w:val="en-GB"/>
              </w:rPr>
              <w:t xml:space="preserve">EN ISO 12944-4.  </w:t>
            </w:r>
          </w:p>
          <w:p w:rsidR="008221FF" w:rsidRPr="008221FF" w:rsidRDefault="008221FF" w:rsidP="003F4D7C">
            <w:pPr>
              <w:rPr>
                <w:rFonts w:cs="Arial"/>
                <w:b/>
                <w:sz w:val="20"/>
                <w:u w:val="single"/>
                <w:lang w:val="en-US"/>
              </w:rPr>
            </w:pPr>
            <w:r w:rsidRPr="008221FF">
              <w:rPr>
                <w:rFonts w:cs="Arial"/>
                <w:b/>
                <w:sz w:val="20"/>
                <w:u w:val="single"/>
                <w:lang w:val="en-US"/>
              </w:rPr>
              <w:t>Steel</w:t>
            </w:r>
          </w:p>
          <w:p w:rsidR="008221FF" w:rsidRPr="008221FF" w:rsidRDefault="008221FF" w:rsidP="003F4D7C">
            <w:pPr>
              <w:rPr>
                <w:rFonts w:cs="Arial"/>
                <w:sz w:val="20"/>
                <w:lang w:val="en-US"/>
              </w:rPr>
            </w:pPr>
            <w:r w:rsidRPr="008221FF">
              <w:rPr>
                <w:rFonts w:cs="Arial"/>
                <w:sz w:val="20"/>
                <w:lang w:val="en-US"/>
              </w:rPr>
              <w:t>Sand blasting to surface preparation class Sa 2</w:t>
            </w:r>
            <w:r w:rsidRPr="008221FF">
              <w:rPr>
                <w:rFonts w:cs="Arial"/>
                <w:sz w:val="20"/>
                <w:vertAlign w:val="superscript"/>
                <w:lang w:val="en-US"/>
              </w:rPr>
              <w:t>1</w:t>
            </w:r>
            <w:r w:rsidRPr="008221FF">
              <w:rPr>
                <w:rFonts w:cs="Arial"/>
                <w:sz w:val="20"/>
                <w:lang w:val="en-US"/>
              </w:rPr>
              <w:t>/</w:t>
            </w:r>
            <w:proofErr w:type="gramStart"/>
            <w:r w:rsidRPr="008221FF">
              <w:rPr>
                <w:rFonts w:cs="Arial"/>
                <w:sz w:val="20"/>
                <w:vertAlign w:val="subscript"/>
                <w:lang w:val="en-US"/>
              </w:rPr>
              <w:t xml:space="preserve">2  </w:t>
            </w:r>
            <w:r w:rsidRPr="008221FF">
              <w:rPr>
                <w:rFonts w:cs="Arial"/>
                <w:sz w:val="20"/>
                <w:lang w:val="en-US"/>
              </w:rPr>
              <w:t>or</w:t>
            </w:r>
            <w:proofErr w:type="gramEnd"/>
            <w:r w:rsidRPr="008221FF">
              <w:rPr>
                <w:rFonts w:cs="Arial"/>
                <w:sz w:val="20"/>
                <w:lang w:val="en-US"/>
              </w:rPr>
              <w:t xml:space="preserve"> alternatively manual rust removal to surface preparation class ST 3 according to DIN EN ISO 12944, Part 4. </w:t>
            </w:r>
          </w:p>
          <w:p w:rsidR="00396C0C" w:rsidRPr="007A4D60" w:rsidRDefault="00396C0C" w:rsidP="00396C0C">
            <w:pPr>
              <w:rPr>
                <w:rFonts w:cs="Arial"/>
                <w:b/>
                <w:sz w:val="20"/>
                <w:u w:val="single"/>
                <w:lang w:val="en-US"/>
              </w:rPr>
            </w:pPr>
            <w:r w:rsidRPr="007A4D60">
              <w:rPr>
                <w:rFonts w:cs="Arial"/>
                <w:b/>
                <w:sz w:val="20"/>
                <w:u w:val="single"/>
                <w:lang w:val="en-US"/>
              </w:rPr>
              <w:t>Galvanized Surfaces</w:t>
            </w:r>
          </w:p>
          <w:p w:rsidR="00396C0C" w:rsidRPr="007A4D60" w:rsidRDefault="00396C0C" w:rsidP="00396C0C">
            <w:pPr>
              <w:rPr>
                <w:rFonts w:cs="Arial"/>
                <w:sz w:val="20"/>
                <w:lang w:val="en-US"/>
              </w:rPr>
            </w:pPr>
            <w:r w:rsidRPr="007A4D60">
              <w:rPr>
                <w:rFonts w:cs="Arial"/>
                <w:sz w:val="20"/>
                <w:lang w:val="en-US"/>
              </w:rPr>
              <w:t>For the following coating with duplex-systems, the galvanizing must be carried out according to EN ISO 1461.</w:t>
            </w:r>
            <w:r w:rsidRPr="007A4D60">
              <w:rPr>
                <w:rFonts w:cs="Arial"/>
                <w:sz w:val="20"/>
                <w:lang w:val="en-US"/>
              </w:rPr>
              <w:br/>
            </w:r>
            <w:r w:rsidRPr="007A4D60">
              <w:rPr>
                <w:rFonts w:cs="Arial"/>
                <w:b/>
                <w:sz w:val="20"/>
                <w:u w:val="single"/>
                <w:lang w:val="en-US"/>
              </w:rPr>
              <w:t>Aluminum</w:t>
            </w:r>
            <w:r w:rsidRPr="007A4D60">
              <w:rPr>
                <w:rFonts w:cs="Arial"/>
                <w:sz w:val="20"/>
                <w:u w:val="single"/>
                <w:lang w:val="en-US"/>
              </w:rPr>
              <w:t xml:space="preserve"> </w:t>
            </w:r>
          </w:p>
          <w:p w:rsidR="007A5896" w:rsidRDefault="00396C0C" w:rsidP="00396C0C">
            <w:pPr>
              <w:rPr>
                <w:rFonts w:cs="Arial"/>
                <w:sz w:val="20"/>
                <w:lang w:val="en-GB"/>
              </w:rPr>
            </w:pPr>
            <w:r w:rsidRPr="007A4D60">
              <w:rPr>
                <w:rFonts w:cs="Arial"/>
                <w:sz w:val="20"/>
                <w:lang w:val="en-GB"/>
              </w:rPr>
              <w:t xml:space="preserve">Clean thoroughly, remove impurities according to </w:t>
            </w:r>
          </w:p>
          <w:p w:rsidR="00396C0C" w:rsidRPr="007A4D60" w:rsidRDefault="009D2790" w:rsidP="00396C0C">
            <w:pPr>
              <w:rPr>
                <w:rFonts w:cs="Arial"/>
                <w:sz w:val="20"/>
                <w:lang w:val="en-GB"/>
              </w:rPr>
            </w:pPr>
            <w:r>
              <w:rPr>
                <w:rFonts w:cs="Arial"/>
                <w:sz w:val="20"/>
                <w:lang w:val="en-GB"/>
              </w:rPr>
              <w:t xml:space="preserve">DIN </w:t>
            </w:r>
            <w:r w:rsidR="00396C0C" w:rsidRPr="007A4D60">
              <w:rPr>
                <w:rFonts w:cs="Arial"/>
                <w:sz w:val="20"/>
                <w:lang w:val="en-GB"/>
              </w:rPr>
              <w:t>EN ISO 12944-4, sand or sweep.</w:t>
            </w:r>
          </w:p>
          <w:p w:rsidR="00396C0C" w:rsidRPr="007A4D60" w:rsidRDefault="00396C0C" w:rsidP="00396C0C">
            <w:pPr>
              <w:rPr>
                <w:rFonts w:cs="Arial"/>
                <w:b/>
                <w:sz w:val="20"/>
                <w:lang w:val="en-GB"/>
              </w:rPr>
            </w:pPr>
          </w:p>
        </w:tc>
      </w:tr>
      <w:tr w:rsidR="0072306D" w:rsidRPr="008F3DD8" w:rsidTr="00F4143C">
        <w:trPr>
          <w:gridAfter w:val="1"/>
          <w:wAfter w:w="115" w:type="dxa"/>
        </w:trPr>
        <w:tc>
          <w:tcPr>
            <w:tcW w:w="5075" w:type="dxa"/>
            <w:gridSpan w:val="3"/>
          </w:tcPr>
          <w:p w:rsidR="0072306D" w:rsidRPr="008B243B" w:rsidRDefault="0072306D" w:rsidP="0072306D">
            <w:pPr>
              <w:rPr>
                <w:b/>
                <w:sz w:val="20"/>
              </w:rPr>
            </w:pPr>
            <w:r w:rsidRPr="008B243B">
              <w:rPr>
                <w:b/>
                <w:sz w:val="20"/>
              </w:rPr>
              <w:t>Grundierungen</w:t>
            </w:r>
          </w:p>
          <w:p w:rsidR="0072306D" w:rsidRPr="008B243B" w:rsidRDefault="0072306D" w:rsidP="0072306D">
            <w:pPr>
              <w:rPr>
                <w:sz w:val="20"/>
              </w:rPr>
            </w:pPr>
            <w:r w:rsidRPr="008B243B">
              <w:rPr>
                <w:sz w:val="20"/>
              </w:rPr>
              <w:t xml:space="preserve">Außenbeständige und chemisch beanspruchte </w:t>
            </w:r>
            <w:proofErr w:type="spellStart"/>
            <w:r w:rsidR="00F92930">
              <w:rPr>
                <w:sz w:val="20"/>
              </w:rPr>
              <w:t>Be</w:t>
            </w:r>
            <w:proofErr w:type="spellEnd"/>
            <w:r w:rsidR="00F92930">
              <w:rPr>
                <w:sz w:val="20"/>
              </w:rPr>
              <w:t xml:space="preserve">- </w:t>
            </w:r>
            <w:proofErr w:type="spellStart"/>
            <w:r w:rsidR="00F92930">
              <w:rPr>
                <w:sz w:val="20"/>
              </w:rPr>
              <w:t>schichtungen</w:t>
            </w:r>
            <w:proofErr w:type="spellEnd"/>
            <w:r w:rsidRPr="008B243B">
              <w:rPr>
                <w:sz w:val="20"/>
              </w:rPr>
              <w:t xml:space="preserve"> erfordern auf jeden Fall vorheriges Grundieren. Geeignete Grundierungen sind je nach Werkstoffart</w:t>
            </w:r>
            <w:r w:rsidR="009E1F17">
              <w:rPr>
                <w:sz w:val="20"/>
              </w:rPr>
              <w:t xml:space="preserve"> des Untergrundes</w:t>
            </w:r>
            <w:r w:rsidRPr="008B243B">
              <w:rPr>
                <w:sz w:val="20"/>
              </w:rPr>
              <w:t>:</w:t>
            </w:r>
          </w:p>
          <w:p w:rsidR="0072306D" w:rsidRPr="008B243B" w:rsidRDefault="00A5541A" w:rsidP="0072306D">
            <w:pPr>
              <w:numPr>
                <w:ilvl w:val="0"/>
                <w:numId w:val="23"/>
              </w:numPr>
              <w:rPr>
                <w:sz w:val="20"/>
              </w:rPr>
            </w:pPr>
            <w:r>
              <w:rPr>
                <w:sz w:val="20"/>
              </w:rPr>
              <w:t>CT-C</w:t>
            </w:r>
            <w:r w:rsidR="0072306D" w:rsidRPr="008B243B">
              <w:rPr>
                <w:sz w:val="20"/>
              </w:rPr>
              <w:t xml:space="preserve"> 510  2K EP-Metallgrund</w:t>
            </w:r>
          </w:p>
          <w:p w:rsidR="0072306D" w:rsidRPr="008B243B" w:rsidRDefault="00A5541A" w:rsidP="0072306D">
            <w:pPr>
              <w:numPr>
                <w:ilvl w:val="0"/>
                <w:numId w:val="23"/>
              </w:numPr>
              <w:rPr>
                <w:sz w:val="20"/>
              </w:rPr>
            </w:pPr>
            <w:r>
              <w:rPr>
                <w:sz w:val="20"/>
              </w:rPr>
              <w:t>CT-C</w:t>
            </w:r>
            <w:r w:rsidR="0072306D" w:rsidRPr="008B243B">
              <w:rPr>
                <w:sz w:val="20"/>
              </w:rPr>
              <w:t xml:space="preserve"> 610  2K PUR Metallgrund</w:t>
            </w:r>
          </w:p>
          <w:p w:rsidR="0072306D" w:rsidRPr="008B243B" w:rsidRDefault="00A5541A" w:rsidP="0072306D">
            <w:pPr>
              <w:numPr>
                <w:ilvl w:val="0"/>
                <w:numId w:val="23"/>
              </w:numPr>
              <w:rPr>
                <w:sz w:val="20"/>
              </w:rPr>
            </w:pPr>
            <w:r>
              <w:rPr>
                <w:sz w:val="20"/>
              </w:rPr>
              <w:t>CT-C</w:t>
            </w:r>
            <w:r w:rsidR="0072306D" w:rsidRPr="008B243B">
              <w:rPr>
                <w:sz w:val="20"/>
              </w:rPr>
              <w:t xml:space="preserve"> 21</w:t>
            </w:r>
            <w:r w:rsidR="00F4143C">
              <w:rPr>
                <w:sz w:val="20"/>
              </w:rPr>
              <w:t>4</w:t>
            </w:r>
            <w:r w:rsidR="0072306D" w:rsidRPr="008B243B">
              <w:rPr>
                <w:sz w:val="20"/>
              </w:rPr>
              <w:t xml:space="preserve">  1K </w:t>
            </w:r>
            <w:r w:rsidR="009E1F17">
              <w:rPr>
                <w:sz w:val="20"/>
              </w:rPr>
              <w:t>Universalprimer</w:t>
            </w:r>
          </w:p>
          <w:p w:rsidR="0072306D" w:rsidRDefault="0072306D" w:rsidP="0072306D">
            <w:pPr>
              <w:rPr>
                <w:sz w:val="20"/>
              </w:rPr>
            </w:pPr>
            <w:r w:rsidRPr="008B243B">
              <w:rPr>
                <w:sz w:val="20"/>
              </w:rPr>
              <w:t>Für Innenlackierung</w:t>
            </w:r>
            <w:r w:rsidR="009E1F17">
              <w:rPr>
                <w:sz w:val="20"/>
              </w:rPr>
              <w:t>en</w:t>
            </w:r>
            <w:r w:rsidRPr="008B243B">
              <w:rPr>
                <w:sz w:val="20"/>
              </w:rPr>
              <w:t xml:space="preserve"> genügt unter Umständen eine Einschichtlackierung.</w:t>
            </w:r>
          </w:p>
          <w:p w:rsidR="0072306D" w:rsidRPr="008B243B" w:rsidRDefault="0072306D" w:rsidP="0072306D">
            <w:pPr>
              <w:rPr>
                <w:sz w:val="20"/>
              </w:rPr>
            </w:pPr>
          </w:p>
        </w:tc>
        <w:tc>
          <w:tcPr>
            <w:tcW w:w="4957" w:type="dxa"/>
            <w:gridSpan w:val="4"/>
          </w:tcPr>
          <w:p w:rsidR="0072306D" w:rsidRPr="008B243B" w:rsidRDefault="0072306D" w:rsidP="0072306D">
            <w:pPr>
              <w:rPr>
                <w:b/>
                <w:sz w:val="20"/>
                <w:lang w:val="en-GB"/>
              </w:rPr>
            </w:pPr>
            <w:r w:rsidRPr="008B243B">
              <w:rPr>
                <w:b/>
                <w:sz w:val="20"/>
                <w:lang w:val="en-GB"/>
              </w:rPr>
              <w:t>Primers</w:t>
            </w:r>
          </w:p>
          <w:p w:rsidR="0072306D" w:rsidRPr="008B243B" w:rsidRDefault="0072306D" w:rsidP="0072306D">
            <w:pPr>
              <w:rPr>
                <w:sz w:val="20"/>
                <w:lang w:val="en-US"/>
              </w:rPr>
            </w:pPr>
            <w:r w:rsidRPr="008B243B">
              <w:rPr>
                <w:sz w:val="20"/>
                <w:lang w:val="en-US"/>
              </w:rPr>
              <w:t xml:space="preserve">Outdoor resistant and chemical stressed </w:t>
            </w:r>
            <w:r w:rsidR="00EA47AE">
              <w:rPr>
                <w:sz w:val="20"/>
                <w:lang w:val="en-US"/>
              </w:rPr>
              <w:t xml:space="preserve">coatings </w:t>
            </w:r>
            <w:proofErr w:type="gramStart"/>
            <w:r w:rsidR="009E1F17">
              <w:rPr>
                <w:sz w:val="20"/>
                <w:lang w:val="en-US"/>
              </w:rPr>
              <w:t>a</w:t>
            </w:r>
            <w:proofErr w:type="gramEnd"/>
            <w:r w:rsidR="009E1F17">
              <w:rPr>
                <w:sz w:val="20"/>
                <w:lang w:val="en-US"/>
              </w:rPr>
              <w:t xml:space="preserve"> </w:t>
            </w:r>
            <w:r w:rsidR="009E1F17" w:rsidRPr="008B243B">
              <w:rPr>
                <w:sz w:val="20"/>
                <w:lang w:val="en-US"/>
              </w:rPr>
              <w:t>adequate</w:t>
            </w:r>
            <w:r w:rsidR="009E1F17">
              <w:rPr>
                <w:sz w:val="20"/>
                <w:lang w:val="en-US"/>
              </w:rPr>
              <w:t xml:space="preserve"> system primer </w:t>
            </w:r>
            <w:r w:rsidRPr="008B243B">
              <w:rPr>
                <w:sz w:val="20"/>
                <w:lang w:val="en-US"/>
              </w:rPr>
              <w:t xml:space="preserve">must be </w:t>
            </w:r>
            <w:r w:rsidR="009E1F17">
              <w:rPr>
                <w:sz w:val="20"/>
                <w:lang w:val="en-US"/>
              </w:rPr>
              <w:t>used</w:t>
            </w:r>
            <w:r w:rsidRPr="008B243B">
              <w:rPr>
                <w:sz w:val="20"/>
                <w:lang w:val="en-US"/>
              </w:rPr>
              <w:t>.</w:t>
            </w:r>
          </w:p>
          <w:p w:rsidR="009E1F17" w:rsidRDefault="009E1F17" w:rsidP="0072306D">
            <w:pPr>
              <w:rPr>
                <w:sz w:val="20"/>
                <w:lang w:val="en-US"/>
              </w:rPr>
            </w:pPr>
          </w:p>
          <w:p w:rsidR="0072306D" w:rsidRPr="008B243B" w:rsidRDefault="0072306D" w:rsidP="0072306D">
            <w:pPr>
              <w:rPr>
                <w:sz w:val="20"/>
                <w:lang w:val="en-US"/>
              </w:rPr>
            </w:pPr>
            <w:r w:rsidRPr="008B243B">
              <w:rPr>
                <w:sz w:val="20"/>
                <w:lang w:val="en-US"/>
              </w:rPr>
              <w:t xml:space="preserve">Depending on the </w:t>
            </w:r>
            <w:r w:rsidR="009E1F17">
              <w:rPr>
                <w:sz w:val="20"/>
                <w:lang w:val="en-US"/>
              </w:rPr>
              <w:t>substrate</w:t>
            </w:r>
            <w:r w:rsidRPr="008B243B">
              <w:rPr>
                <w:sz w:val="20"/>
                <w:lang w:val="en-US"/>
              </w:rPr>
              <w:t>, adequate primers are:</w:t>
            </w:r>
          </w:p>
          <w:p w:rsidR="0072306D" w:rsidRPr="008B243B" w:rsidRDefault="00A5541A" w:rsidP="0072306D">
            <w:pPr>
              <w:numPr>
                <w:ilvl w:val="0"/>
                <w:numId w:val="23"/>
              </w:numPr>
              <w:rPr>
                <w:sz w:val="20"/>
                <w:lang w:val="en-US"/>
              </w:rPr>
            </w:pPr>
            <w:r>
              <w:rPr>
                <w:sz w:val="20"/>
                <w:lang w:val="en-US"/>
              </w:rPr>
              <w:t>CT-C</w:t>
            </w:r>
            <w:r w:rsidR="0072306D" w:rsidRPr="008B243B">
              <w:rPr>
                <w:sz w:val="20"/>
                <w:lang w:val="en-US"/>
              </w:rPr>
              <w:t xml:space="preserve"> 510  2K EP - Metal Primer</w:t>
            </w:r>
          </w:p>
          <w:p w:rsidR="0072306D" w:rsidRPr="008B243B" w:rsidRDefault="00A5541A" w:rsidP="0072306D">
            <w:pPr>
              <w:numPr>
                <w:ilvl w:val="0"/>
                <w:numId w:val="23"/>
              </w:numPr>
              <w:rPr>
                <w:sz w:val="20"/>
                <w:lang w:val="en-US"/>
              </w:rPr>
            </w:pPr>
            <w:r>
              <w:rPr>
                <w:sz w:val="20"/>
                <w:lang w:val="en-US"/>
              </w:rPr>
              <w:t>CT-C</w:t>
            </w:r>
            <w:r w:rsidR="0072306D" w:rsidRPr="008B243B">
              <w:rPr>
                <w:sz w:val="20"/>
                <w:lang w:val="en-US"/>
              </w:rPr>
              <w:t xml:space="preserve"> 610  2K PUR Metal Primer</w:t>
            </w:r>
          </w:p>
          <w:p w:rsidR="0072306D" w:rsidRPr="008B243B" w:rsidRDefault="00A5541A" w:rsidP="0072306D">
            <w:pPr>
              <w:numPr>
                <w:ilvl w:val="0"/>
                <w:numId w:val="23"/>
              </w:numPr>
              <w:rPr>
                <w:sz w:val="20"/>
                <w:lang w:val="en-US"/>
              </w:rPr>
            </w:pPr>
            <w:r>
              <w:rPr>
                <w:sz w:val="20"/>
                <w:lang w:val="en-US"/>
              </w:rPr>
              <w:t>CT-C</w:t>
            </w:r>
            <w:r w:rsidR="0072306D" w:rsidRPr="008B243B">
              <w:rPr>
                <w:sz w:val="20"/>
                <w:lang w:val="en-US"/>
              </w:rPr>
              <w:t xml:space="preserve"> 21</w:t>
            </w:r>
            <w:r w:rsidR="00F4143C">
              <w:rPr>
                <w:sz w:val="20"/>
                <w:lang w:val="en-US"/>
              </w:rPr>
              <w:t>4</w:t>
            </w:r>
            <w:r w:rsidR="0072306D" w:rsidRPr="008B243B">
              <w:rPr>
                <w:sz w:val="20"/>
                <w:lang w:val="en-US"/>
              </w:rPr>
              <w:t xml:space="preserve">  1K </w:t>
            </w:r>
            <w:r w:rsidR="00235E38">
              <w:rPr>
                <w:sz w:val="20"/>
                <w:lang w:val="en-US"/>
              </w:rPr>
              <w:t>Universal Primer</w:t>
            </w:r>
          </w:p>
          <w:p w:rsidR="0072306D" w:rsidRPr="008B243B" w:rsidRDefault="0072306D" w:rsidP="0072306D">
            <w:pPr>
              <w:rPr>
                <w:rFonts w:cs="Arial"/>
                <w:sz w:val="20"/>
                <w:lang w:val="en-US"/>
              </w:rPr>
            </w:pPr>
            <w:r w:rsidRPr="008B243B">
              <w:rPr>
                <w:sz w:val="20"/>
                <w:lang w:val="en-US"/>
              </w:rPr>
              <w:t xml:space="preserve">For </w:t>
            </w:r>
            <w:r w:rsidR="009E1F17">
              <w:rPr>
                <w:rFonts w:cs="Arial"/>
                <w:sz w:val="20"/>
                <w:lang w:val="en-US"/>
              </w:rPr>
              <w:t>use indoors</w:t>
            </w:r>
            <w:r w:rsidRPr="008B243B">
              <w:rPr>
                <w:rFonts w:cs="Arial"/>
                <w:sz w:val="20"/>
                <w:lang w:val="en-US"/>
              </w:rPr>
              <w:t xml:space="preserve"> </w:t>
            </w:r>
            <w:r w:rsidR="00EA47AE" w:rsidRPr="008B243B">
              <w:rPr>
                <w:rFonts w:cs="Arial"/>
                <w:sz w:val="20"/>
                <w:lang w:val="en-US"/>
              </w:rPr>
              <w:t>a</w:t>
            </w:r>
            <w:r w:rsidRPr="008B243B">
              <w:rPr>
                <w:rFonts w:cs="Arial"/>
                <w:sz w:val="20"/>
                <w:lang w:val="en-US"/>
              </w:rPr>
              <w:t xml:space="preserve"> </w:t>
            </w:r>
            <w:r w:rsidR="009E1F17">
              <w:rPr>
                <w:rFonts w:cs="Arial"/>
                <w:sz w:val="20"/>
                <w:lang w:val="en-US"/>
              </w:rPr>
              <w:t xml:space="preserve">single layer </w:t>
            </w:r>
            <w:r w:rsidRPr="008B243B">
              <w:rPr>
                <w:rFonts w:cs="Arial"/>
                <w:sz w:val="20"/>
                <w:lang w:val="en-US"/>
              </w:rPr>
              <w:t xml:space="preserve">coat </w:t>
            </w:r>
            <w:r w:rsidR="009E1F17">
              <w:rPr>
                <w:rFonts w:cs="Arial"/>
                <w:sz w:val="20"/>
                <w:lang w:val="en-US"/>
              </w:rPr>
              <w:t>may be</w:t>
            </w:r>
            <w:r w:rsidRPr="008B243B">
              <w:rPr>
                <w:rFonts w:cs="Arial"/>
                <w:sz w:val="20"/>
                <w:lang w:val="en-US"/>
              </w:rPr>
              <w:t xml:space="preserve"> sufficient.</w:t>
            </w:r>
          </w:p>
          <w:p w:rsidR="0072306D" w:rsidRPr="008B243B" w:rsidRDefault="0072306D" w:rsidP="0072306D">
            <w:pPr>
              <w:rPr>
                <w:sz w:val="20"/>
                <w:lang w:val="en-GB"/>
              </w:rPr>
            </w:pPr>
          </w:p>
        </w:tc>
      </w:tr>
      <w:tr w:rsidR="0072306D" w:rsidRPr="008F3DD8" w:rsidTr="00F4143C">
        <w:trPr>
          <w:gridAfter w:val="1"/>
          <w:wAfter w:w="115" w:type="dxa"/>
        </w:trPr>
        <w:tc>
          <w:tcPr>
            <w:tcW w:w="5075" w:type="dxa"/>
            <w:gridSpan w:val="3"/>
          </w:tcPr>
          <w:p w:rsidR="0072306D" w:rsidRPr="008B243B" w:rsidRDefault="0072306D" w:rsidP="0072306D">
            <w:pPr>
              <w:rPr>
                <w:b/>
                <w:color w:val="FF0000"/>
                <w:sz w:val="20"/>
              </w:rPr>
            </w:pPr>
            <w:r w:rsidRPr="008B243B">
              <w:rPr>
                <w:b/>
                <w:sz w:val="20"/>
              </w:rPr>
              <w:t>Aufrühren</w:t>
            </w:r>
            <w:r w:rsidRPr="008B243B">
              <w:rPr>
                <w:b/>
                <w:color w:val="FF0000"/>
                <w:sz w:val="20"/>
              </w:rPr>
              <w:t xml:space="preserve"> </w:t>
            </w:r>
          </w:p>
          <w:p w:rsidR="0072306D" w:rsidRDefault="0072306D" w:rsidP="0072306D">
            <w:pPr>
              <w:rPr>
                <w:sz w:val="20"/>
              </w:rPr>
            </w:pPr>
            <w:r w:rsidRPr="008B243B">
              <w:rPr>
                <w:sz w:val="20"/>
              </w:rPr>
              <w:t xml:space="preserve">Die Stammkomponente vor Gebrauch gut aufrühren, dann den Härter zugeben und – möglichst mit  einem elektrischen Rührgerät – gründlich mischen. Boden und Gefäßwände müssen auch erfasst werden. </w:t>
            </w:r>
          </w:p>
          <w:p w:rsidR="00C432C6" w:rsidRPr="008B243B" w:rsidRDefault="00C432C6" w:rsidP="0072306D">
            <w:pPr>
              <w:rPr>
                <w:sz w:val="20"/>
              </w:rPr>
            </w:pPr>
          </w:p>
        </w:tc>
        <w:tc>
          <w:tcPr>
            <w:tcW w:w="4957" w:type="dxa"/>
            <w:gridSpan w:val="4"/>
          </w:tcPr>
          <w:p w:rsidR="00EA47AE" w:rsidRPr="0050547F" w:rsidRDefault="00EA47AE" w:rsidP="00EA47AE">
            <w:pPr>
              <w:rPr>
                <w:rFonts w:cs="Arial"/>
                <w:b/>
                <w:sz w:val="20"/>
                <w:lang w:val="en-US"/>
              </w:rPr>
            </w:pPr>
            <w:r w:rsidRPr="0050547F">
              <w:rPr>
                <w:rFonts w:cs="Arial"/>
                <w:b/>
                <w:sz w:val="20"/>
                <w:lang w:val="en-US"/>
              </w:rPr>
              <w:t>Stirring</w:t>
            </w:r>
          </w:p>
          <w:p w:rsidR="0072306D" w:rsidRPr="00AE101C" w:rsidRDefault="00EA47AE" w:rsidP="00637F62">
            <w:pPr>
              <w:rPr>
                <w:rFonts w:cs="Arial"/>
                <w:sz w:val="20"/>
                <w:lang w:val="en-US"/>
              </w:rPr>
            </w:pPr>
            <w:r w:rsidRPr="0050547F">
              <w:rPr>
                <w:rFonts w:cs="Arial"/>
                <w:sz w:val="20"/>
                <w:lang w:val="en-US"/>
              </w:rPr>
              <w:t xml:space="preserve">The master-batch must be stirred well before use, add hardener and stir well, when possible with an electrical mixer. Bottom and sides of the container must also be collected.  </w:t>
            </w:r>
          </w:p>
        </w:tc>
      </w:tr>
      <w:tr w:rsidR="0072306D" w:rsidRPr="008F3DD8" w:rsidTr="00F4143C">
        <w:tc>
          <w:tcPr>
            <w:tcW w:w="5075" w:type="dxa"/>
            <w:gridSpan w:val="3"/>
          </w:tcPr>
          <w:p w:rsidR="0072306D" w:rsidRPr="008B243B" w:rsidRDefault="008F3DD8" w:rsidP="0072306D">
            <w:pPr>
              <w:rPr>
                <w:b/>
                <w:sz w:val="20"/>
              </w:rPr>
            </w:pPr>
            <w:r>
              <w:rPr>
                <w:b/>
                <w:sz w:val="20"/>
              </w:rPr>
              <w:t>Härter</w:t>
            </w:r>
          </w:p>
          <w:p w:rsidR="0072306D" w:rsidRPr="008B243B" w:rsidRDefault="0072306D" w:rsidP="0072306D">
            <w:pPr>
              <w:pStyle w:val="Textkrper"/>
              <w:spacing w:line="240" w:lineRule="auto"/>
              <w:rPr>
                <w:sz w:val="20"/>
              </w:rPr>
            </w:pPr>
            <w:r w:rsidRPr="008B243B">
              <w:rPr>
                <w:sz w:val="20"/>
              </w:rPr>
              <w:t xml:space="preserve">Die Verarbeitung und Eigenschaften des Produkts werden maßgeblich vom verwendeten Härter bestimmt. Wichtige Merkmale wie Montagefestigkeit, mechanische Kennwerte, Außenbeständigkeit und </w:t>
            </w:r>
            <w:proofErr w:type="spellStart"/>
            <w:r w:rsidRPr="008B243B">
              <w:rPr>
                <w:sz w:val="20"/>
              </w:rPr>
              <w:t>Topfzeit</w:t>
            </w:r>
            <w:proofErr w:type="spellEnd"/>
            <w:r w:rsidRPr="008B243B">
              <w:rPr>
                <w:sz w:val="20"/>
              </w:rPr>
              <w:t xml:space="preserve"> können durch den Härter gesteuert werden.</w:t>
            </w:r>
          </w:p>
          <w:p w:rsidR="0072306D" w:rsidRPr="008B243B" w:rsidRDefault="0072306D" w:rsidP="0072306D">
            <w:pPr>
              <w:rPr>
                <w:sz w:val="20"/>
              </w:rPr>
            </w:pPr>
          </w:p>
        </w:tc>
        <w:tc>
          <w:tcPr>
            <w:tcW w:w="5072" w:type="dxa"/>
            <w:gridSpan w:val="5"/>
          </w:tcPr>
          <w:p w:rsidR="0072306D" w:rsidRPr="008B243B" w:rsidRDefault="0072306D" w:rsidP="0072306D">
            <w:pPr>
              <w:rPr>
                <w:b/>
                <w:sz w:val="20"/>
                <w:lang w:val="en-US"/>
              </w:rPr>
            </w:pPr>
            <w:r w:rsidRPr="008B243B">
              <w:rPr>
                <w:b/>
                <w:sz w:val="20"/>
                <w:lang w:val="en-US"/>
              </w:rPr>
              <w:t>Hardener</w:t>
            </w:r>
          </w:p>
          <w:p w:rsidR="0072306D" w:rsidRPr="008B243B" w:rsidRDefault="0072306D" w:rsidP="0072306D">
            <w:pPr>
              <w:pStyle w:val="Textkrper"/>
              <w:spacing w:line="240" w:lineRule="auto"/>
              <w:rPr>
                <w:sz w:val="20"/>
                <w:lang w:val="en-US"/>
              </w:rPr>
            </w:pPr>
            <w:r w:rsidRPr="008B243B">
              <w:rPr>
                <w:sz w:val="20"/>
                <w:lang w:val="en-US"/>
              </w:rPr>
              <w:t>The handling and properties of the product are defined by the used hardener. Important criteria such as installation resistance, mechanical variables, outdoor resistance and pot life can be controlled by the hardener.</w:t>
            </w:r>
          </w:p>
          <w:p w:rsidR="0072306D" w:rsidRPr="008B243B" w:rsidRDefault="0072306D" w:rsidP="0072306D">
            <w:pPr>
              <w:rPr>
                <w:sz w:val="20"/>
                <w:lang w:val="en-GB"/>
              </w:rPr>
            </w:pPr>
          </w:p>
        </w:tc>
      </w:tr>
    </w:tbl>
    <w:p w:rsidR="00C432C6" w:rsidRPr="00621BE7" w:rsidRDefault="00C432C6">
      <w:pPr>
        <w:rPr>
          <w:lang w:val="en-US"/>
        </w:rPr>
      </w:pPr>
      <w:r w:rsidRPr="00621BE7">
        <w:rPr>
          <w:lang w:val="en-US"/>
        </w:rPr>
        <w:lastRenderedPageBreak/>
        <w:br w:type="page"/>
      </w:r>
    </w:p>
    <w:tbl>
      <w:tblPr>
        <w:tblW w:w="0" w:type="auto"/>
        <w:tblInd w:w="-6" w:type="dxa"/>
        <w:tblLook w:val="01E0"/>
      </w:tblPr>
      <w:tblGrid>
        <w:gridCol w:w="3351"/>
        <w:gridCol w:w="30"/>
        <w:gridCol w:w="1698"/>
        <w:gridCol w:w="1589"/>
        <w:gridCol w:w="94"/>
        <w:gridCol w:w="3381"/>
      </w:tblGrid>
      <w:tr w:rsidR="0072306D" w:rsidRPr="008F3DD8" w:rsidTr="00C432C6">
        <w:tc>
          <w:tcPr>
            <w:tcW w:w="5079" w:type="dxa"/>
            <w:gridSpan w:val="3"/>
          </w:tcPr>
          <w:p w:rsidR="0072306D" w:rsidRPr="008B243B" w:rsidRDefault="0072306D" w:rsidP="0072306D">
            <w:pPr>
              <w:rPr>
                <w:b/>
                <w:sz w:val="20"/>
              </w:rPr>
            </w:pPr>
            <w:r w:rsidRPr="008B243B">
              <w:rPr>
                <w:b/>
                <w:sz w:val="20"/>
              </w:rPr>
              <w:lastRenderedPageBreak/>
              <w:t xml:space="preserve">Härter </w:t>
            </w:r>
            <w:r w:rsidR="00F4143C">
              <w:rPr>
                <w:b/>
                <w:sz w:val="20"/>
              </w:rPr>
              <w:t>F114</w:t>
            </w:r>
            <w:r w:rsidRPr="008B243B">
              <w:rPr>
                <w:b/>
                <w:sz w:val="20"/>
              </w:rPr>
              <w:t>08</w:t>
            </w:r>
          </w:p>
          <w:p w:rsidR="0072306D" w:rsidRPr="008B243B" w:rsidRDefault="0072306D" w:rsidP="0072306D">
            <w:pPr>
              <w:rPr>
                <w:sz w:val="20"/>
              </w:rPr>
            </w:pPr>
            <w:r w:rsidRPr="008B243B">
              <w:rPr>
                <w:sz w:val="20"/>
              </w:rPr>
              <w:t xml:space="preserve">Im Vergleich zu </w:t>
            </w:r>
            <w:r w:rsidR="00F4143C">
              <w:rPr>
                <w:sz w:val="20"/>
              </w:rPr>
              <w:t>F114</w:t>
            </w:r>
            <w:r w:rsidRPr="008B243B">
              <w:rPr>
                <w:sz w:val="20"/>
              </w:rPr>
              <w:t xml:space="preserve">11 schnellere An- und </w:t>
            </w:r>
            <w:proofErr w:type="spellStart"/>
            <w:r w:rsidRPr="008B243B">
              <w:rPr>
                <w:sz w:val="20"/>
              </w:rPr>
              <w:t>Durchtrocknung</w:t>
            </w:r>
            <w:proofErr w:type="spellEnd"/>
            <w:r w:rsidRPr="008B243B">
              <w:rPr>
                <w:sz w:val="20"/>
              </w:rPr>
              <w:t xml:space="preserve"> bei noch ausreichender Elastizität und Haftung. Nur geringe UV- und Wetterbeständigkeit, nur für Innenanwendung.</w:t>
            </w:r>
          </w:p>
          <w:p w:rsidR="0072306D" w:rsidRPr="008B243B" w:rsidRDefault="0072306D" w:rsidP="0072306D">
            <w:pPr>
              <w:rPr>
                <w:sz w:val="20"/>
              </w:rPr>
            </w:pPr>
          </w:p>
        </w:tc>
        <w:tc>
          <w:tcPr>
            <w:tcW w:w="5064" w:type="dxa"/>
            <w:gridSpan w:val="3"/>
          </w:tcPr>
          <w:p w:rsidR="0072306D" w:rsidRPr="008B243B" w:rsidRDefault="0072306D" w:rsidP="0072306D">
            <w:pPr>
              <w:rPr>
                <w:b/>
                <w:sz w:val="20"/>
                <w:lang w:val="en-GB"/>
              </w:rPr>
            </w:pPr>
            <w:r w:rsidRPr="008B243B">
              <w:rPr>
                <w:b/>
                <w:sz w:val="20"/>
                <w:lang w:val="en-GB"/>
              </w:rPr>
              <w:t xml:space="preserve">Hardener </w:t>
            </w:r>
            <w:r w:rsidR="00F4143C">
              <w:rPr>
                <w:b/>
                <w:sz w:val="20"/>
                <w:lang w:val="en-GB"/>
              </w:rPr>
              <w:t>F114</w:t>
            </w:r>
            <w:r w:rsidRPr="008B243B">
              <w:rPr>
                <w:b/>
                <w:sz w:val="20"/>
                <w:lang w:val="en-GB"/>
              </w:rPr>
              <w:t>08</w:t>
            </w:r>
          </w:p>
          <w:p w:rsidR="0072306D" w:rsidRPr="008B243B" w:rsidRDefault="0072306D" w:rsidP="0072306D">
            <w:pPr>
              <w:rPr>
                <w:sz w:val="20"/>
                <w:lang w:val="en-GB"/>
              </w:rPr>
            </w:pPr>
            <w:r w:rsidRPr="008B243B">
              <w:rPr>
                <w:sz w:val="20"/>
                <w:lang w:val="en-GB"/>
              </w:rPr>
              <w:t xml:space="preserve">Compared to </w:t>
            </w:r>
            <w:r w:rsidR="00F4143C">
              <w:rPr>
                <w:sz w:val="20"/>
                <w:lang w:val="en-GB"/>
              </w:rPr>
              <w:t>F114</w:t>
            </w:r>
            <w:r w:rsidRPr="008B243B">
              <w:rPr>
                <w:sz w:val="20"/>
                <w:lang w:val="en-GB"/>
              </w:rPr>
              <w:t>11, faster initial drying and through drying at still sufficient elasticity and adhesion. Only little UV and weather resistance, for interior use only!</w:t>
            </w:r>
          </w:p>
          <w:p w:rsidR="0072306D" w:rsidRPr="008B243B" w:rsidRDefault="0072306D" w:rsidP="0072306D">
            <w:pPr>
              <w:rPr>
                <w:sz w:val="20"/>
                <w:lang w:val="en-GB"/>
              </w:rPr>
            </w:pPr>
          </w:p>
        </w:tc>
      </w:tr>
      <w:tr w:rsidR="0072306D" w:rsidRPr="008F3DD8" w:rsidTr="00C432C6">
        <w:tc>
          <w:tcPr>
            <w:tcW w:w="5079" w:type="dxa"/>
            <w:gridSpan w:val="3"/>
          </w:tcPr>
          <w:p w:rsidR="0072306D" w:rsidRPr="008B243B" w:rsidRDefault="0072306D" w:rsidP="0072306D">
            <w:pPr>
              <w:rPr>
                <w:b/>
                <w:sz w:val="20"/>
              </w:rPr>
            </w:pPr>
            <w:r w:rsidRPr="008B243B">
              <w:rPr>
                <w:b/>
                <w:sz w:val="20"/>
              </w:rPr>
              <w:t xml:space="preserve">Härter </w:t>
            </w:r>
            <w:r w:rsidR="00F4143C">
              <w:rPr>
                <w:b/>
                <w:sz w:val="20"/>
              </w:rPr>
              <w:t>F11411</w:t>
            </w:r>
            <w:r w:rsidR="009E1F17">
              <w:rPr>
                <w:b/>
                <w:sz w:val="20"/>
              </w:rPr>
              <w:t>2 normal</w:t>
            </w:r>
          </w:p>
          <w:p w:rsidR="0072306D" w:rsidRPr="008B243B" w:rsidRDefault="0072306D" w:rsidP="0072306D">
            <w:pPr>
              <w:rPr>
                <w:sz w:val="20"/>
              </w:rPr>
            </w:pPr>
            <w:r w:rsidRPr="008B243B">
              <w:rPr>
                <w:sz w:val="20"/>
              </w:rPr>
              <w:t xml:space="preserve">Universaltype. Ausgewogenes Verhältnis zwischen </w:t>
            </w:r>
            <w:proofErr w:type="spellStart"/>
            <w:r w:rsidRPr="008B243B">
              <w:rPr>
                <w:sz w:val="20"/>
              </w:rPr>
              <w:t>Lackantrocknung</w:t>
            </w:r>
            <w:proofErr w:type="spellEnd"/>
            <w:r w:rsidRPr="008B243B">
              <w:rPr>
                <w:sz w:val="20"/>
              </w:rPr>
              <w:t xml:space="preserve">, mechanischen Filmeigenschaften und </w:t>
            </w:r>
            <w:proofErr w:type="spellStart"/>
            <w:r w:rsidRPr="008B243B">
              <w:rPr>
                <w:sz w:val="20"/>
              </w:rPr>
              <w:t>Topfzeit</w:t>
            </w:r>
            <w:proofErr w:type="spellEnd"/>
            <w:r w:rsidRPr="008B243B">
              <w:rPr>
                <w:sz w:val="20"/>
              </w:rPr>
              <w:t>. Gute Elastizität.</w:t>
            </w:r>
            <w:r w:rsidR="007A5896">
              <w:rPr>
                <w:sz w:val="20"/>
              </w:rPr>
              <w:t xml:space="preserve"> </w:t>
            </w:r>
            <w:r w:rsidRPr="008B243B">
              <w:rPr>
                <w:sz w:val="20"/>
              </w:rPr>
              <w:t xml:space="preserve">Einschichtlackierungen auf Stahl, verzinktem Stahl, NE-Metallen und </w:t>
            </w:r>
            <w:proofErr w:type="spellStart"/>
            <w:r w:rsidRPr="008B243B">
              <w:rPr>
                <w:sz w:val="20"/>
              </w:rPr>
              <w:t>ver</w:t>
            </w:r>
            <w:r w:rsidR="007A5896">
              <w:rPr>
                <w:sz w:val="20"/>
              </w:rPr>
              <w:t>-</w:t>
            </w:r>
            <w:r w:rsidRPr="008B243B">
              <w:rPr>
                <w:sz w:val="20"/>
              </w:rPr>
              <w:t>schiedenen</w:t>
            </w:r>
            <w:proofErr w:type="spellEnd"/>
            <w:r w:rsidRPr="008B243B">
              <w:rPr>
                <w:sz w:val="20"/>
              </w:rPr>
              <w:t xml:space="preserve"> Kunststoffen möglich. Wegen der Qualitätsunterschiede von Metall- und Kunststoff</w:t>
            </w:r>
            <w:r w:rsidR="007A5896">
              <w:rPr>
                <w:sz w:val="20"/>
              </w:rPr>
              <w:t>-</w:t>
            </w:r>
            <w:proofErr w:type="spellStart"/>
            <w:r w:rsidRPr="008B243B">
              <w:rPr>
                <w:sz w:val="20"/>
              </w:rPr>
              <w:t>untergründen</w:t>
            </w:r>
            <w:proofErr w:type="spellEnd"/>
            <w:r w:rsidRPr="008B243B">
              <w:rPr>
                <w:sz w:val="20"/>
              </w:rPr>
              <w:t>, z. B. Legierungsvielfalt und Kunststoff</w:t>
            </w:r>
            <w:r w:rsidR="007A5896">
              <w:rPr>
                <w:sz w:val="20"/>
              </w:rPr>
              <w:t>-</w:t>
            </w:r>
            <w:proofErr w:type="spellStart"/>
            <w:r w:rsidRPr="008B243B">
              <w:rPr>
                <w:sz w:val="20"/>
              </w:rPr>
              <w:t>mischungen</w:t>
            </w:r>
            <w:proofErr w:type="spellEnd"/>
            <w:r w:rsidRPr="008B243B">
              <w:rPr>
                <w:sz w:val="20"/>
              </w:rPr>
              <w:t>, empfiehlt sich ein Haftungsversuch.</w:t>
            </w:r>
          </w:p>
          <w:p w:rsidR="0072306D" w:rsidRPr="008B243B" w:rsidRDefault="0072306D" w:rsidP="0072306D">
            <w:pPr>
              <w:rPr>
                <w:sz w:val="20"/>
              </w:rPr>
            </w:pPr>
          </w:p>
        </w:tc>
        <w:tc>
          <w:tcPr>
            <w:tcW w:w="5064" w:type="dxa"/>
            <w:gridSpan w:val="3"/>
          </w:tcPr>
          <w:p w:rsidR="0072306D" w:rsidRPr="008B243B" w:rsidRDefault="0072306D" w:rsidP="0072306D">
            <w:pPr>
              <w:rPr>
                <w:b/>
                <w:sz w:val="20"/>
                <w:lang w:val="en-US"/>
              </w:rPr>
            </w:pPr>
            <w:r w:rsidRPr="008B243B">
              <w:rPr>
                <w:b/>
                <w:sz w:val="20"/>
                <w:lang w:val="en-US"/>
              </w:rPr>
              <w:t xml:space="preserve">Hardener </w:t>
            </w:r>
            <w:r w:rsidR="00F4143C">
              <w:rPr>
                <w:b/>
                <w:sz w:val="20"/>
                <w:lang w:val="en-US"/>
              </w:rPr>
              <w:t>F11411</w:t>
            </w:r>
            <w:r w:rsidR="009E1F17">
              <w:rPr>
                <w:b/>
                <w:sz w:val="20"/>
                <w:lang w:val="en-US"/>
              </w:rPr>
              <w:t>2 standard</w:t>
            </w:r>
          </w:p>
          <w:p w:rsidR="0072306D" w:rsidRPr="008B243B" w:rsidRDefault="0072306D" w:rsidP="0072306D">
            <w:pPr>
              <w:rPr>
                <w:sz w:val="20"/>
                <w:lang w:val="en-US"/>
              </w:rPr>
            </w:pPr>
            <w:r w:rsidRPr="008B243B">
              <w:rPr>
                <w:sz w:val="20"/>
                <w:lang w:val="en-US"/>
              </w:rPr>
              <w:t>Universal type. Balanced rate between varnish setting, mechanical film properties and pot life. Good elasticity.</w:t>
            </w:r>
          </w:p>
          <w:p w:rsidR="0072306D" w:rsidRPr="008B243B" w:rsidRDefault="0072306D" w:rsidP="0072306D">
            <w:pPr>
              <w:rPr>
                <w:sz w:val="20"/>
                <w:lang w:val="en-US"/>
              </w:rPr>
            </w:pPr>
            <w:r w:rsidRPr="008B243B">
              <w:rPr>
                <w:sz w:val="20"/>
                <w:lang w:val="en-US"/>
              </w:rPr>
              <w:t xml:space="preserve">One coat finishing possible on </w:t>
            </w:r>
            <w:proofErr w:type="gramStart"/>
            <w:r w:rsidRPr="008B243B">
              <w:rPr>
                <w:sz w:val="20"/>
                <w:lang w:val="en-US"/>
              </w:rPr>
              <w:t>steel,</w:t>
            </w:r>
            <w:proofErr w:type="gramEnd"/>
            <w:r w:rsidRPr="008B243B">
              <w:rPr>
                <w:sz w:val="20"/>
                <w:lang w:val="en-US"/>
              </w:rPr>
              <w:t xml:space="preserve"> galvanized steel, non-ferrous metals and various plastics. Due to the quality differences of metal and plastic substrates, for example alloy diversity and plastic mixture, a adhesion test is recommended</w:t>
            </w:r>
          </w:p>
          <w:p w:rsidR="0072306D" w:rsidRPr="008B243B" w:rsidRDefault="0072306D" w:rsidP="0072306D">
            <w:pPr>
              <w:rPr>
                <w:sz w:val="20"/>
                <w:lang w:val="en-US"/>
              </w:rPr>
            </w:pPr>
          </w:p>
        </w:tc>
      </w:tr>
      <w:tr w:rsidR="00453EAA" w:rsidRPr="008F3DD8" w:rsidTr="00C432C6">
        <w:tc>
          <w:tcPr>
            <w:tcW w:w="5079" w:type="dxa"/>
            <w:gridSpan w:val="3"/>
          </w:tcPr>
          <w:p w:rsidR="00453EAA" w:rsidRPr="008B243B" w:rsidRDefault="009E1F17" w:rsidP="0072306D">
            <w:pPr>
              <w:rPr>
                <w:b/>
                <w:sz w:val="20"/>
              </w:rPr>
            </w:pPr>
            <w:r>
              <w:rPr>
                <w:b/>
                <w:sz w:val="20"/>
              </w:rPr>
              <w:t xml:space="preserve">Härter </w:t>
            </w:r>
            <w:r w:rsidR="00F4143C">
              <w:rPr>
                <w:b/>
                <w:sz w:val="20"/>
              </w:rPr>
              <w:t>F11411</w:t>
            </w:r>
            <w:r>
              <w:rPr>
                <w:b/>
                <w:sz w:val="20"/>
              </w:rPr>
              <w:t>1 schnell</w:t>
            </w:r>
          </w:p>
          <w:p w:rsidR="00453EAA" w:rsidRPr="008B243B" w:rsidRDefault="00453EAA" w:rsidP="008F3DD8">
            <w:pPr>
              <w:rPr>
                <w:sz w:val="20"/>
              </w:rPr>
            </w:pPr>
            <w:r w:rsidRPr="008B243B">
              <w:rPr>
                <w:sz w:val="20"/>
              </w:rPr>
              <w:t xml:space="preserve">Im Vergleich zu </w:t>
            </w:r>
            <w:r w:rsidR="00F4143C">
              <w:rPr>
                <w:sz w:val="20"/>
              </w:rPr>
              <w:t>F11411</w:t>
            </w:r>
            <w:r w:rsidR="00C432C6">
              <w:rPr>
                <w:sz w:val="20"/>
              </w:rPr>
              <w:t>2</w:t>
            </w:r>
            <w:r w:rsidRPr="008B243B">
              <w:rPr>
                <w:sz w:val="20"/>
              </w:rPr>
              <w:t xml:space="preserve"> verbesserte An- und </w:t>
            </w:r>
            <w:proofErr w:type="spellStart"/>
            <w:r w:rsidRPr="008B243B">
              <w:rPr>
                <w:sz w:val="20"/>
              </w:rPr>
              <w:t>Durchtrocknung</w:t>
            </w:r>
            <w:proofErr w:type="spellEnd"/>
          </w:p>
        </w:tc>
        <w:tc>
          <w:tcPr>
            <w:tcW w:w="5064" w:type="dxa"/>
            <w:gridSpan w:val="3"/>
          </w:tcPr>
          <w:p w:rsidR="00453EAA" w:rsidRPr="008B243B" w:rsidRDefault="009E1F17" w:rsidP="00E7063B">
            <w:pPr>
              <w:rPr>
                <w:b/>
                <w:sz w:val="20"/>
                <w:lang w:val="en-US"/>
              </w:rPr>
            </w:pPr>
            <w:r>
              <w:rPr>
                <w:b/>
                <w:sz w:val="20"/>
                <w:lang w:val="en-US"/>
              </w:rPr>
              <w:t xml:space="preserve">Hardener </w:t>
            </w:r>
            <w:r w:rsidR="00F4143C">
              <w:rPr>
                <w:b/>
                <w:sz w:val="20"/>
                <w:lang w:val="en-US"/>
              </w:rPr>
              <w:t>F11411</w:t>
            </w:r>
            <w:r>
              <w:rPr>
                <w:b/>
                <w:sz w:val="20"/>
                <w:lang w:val="en-US"/>
              </w:rPr>
              <w:t>1 fast</w:t>
            </w:r>
          </w:p>
          <w:p w:rsidR="00453EAA" w:rsidRPr="008B243B" w:rsidRDefault="00453EAA" w:rsidP="00B71A18">
            <w:pPr>
              <w:rPr>
                <w:sz w:val="20"/>
                <w:lang w:val="en-US"/>
              </w:rPr>
            </w:pPr>
            <w:r w:rsidRPr="008B243B">
              <w:rPr>
                <w:sz w:val="20"/>
                <w:lang w:val="en-US"/>
              </w:rPr>
              <w:t xml:space="preserve">Better initial drying and </w:t>
            </w:r>
            <w:r w:rsidR="00B71A18">
              <w:rPr>
                <w:sz w:val="20"/>
                <w:lang w:val="en-US"/>
              </w:rPr>
              <w:t>curing</w:t>
            </w:r>
            <w:r w:rsidRPr="008B243B">
              <w:rPr>
                <w:sz w:val="20"/>
                <w:lang w:val="en-US"/>
              </w:rPr>
              <w:t xml:space="preserve"> then </w:t>
            </w:r>
            <w:r w:rsidR="00B71A18">
              <w:rPr>
                <w:sz w:val="20"/>
                <w:lang w:val="en-US"/>
              </w:rPr>
              <w:t xml:space="preserve">with </w:t>
            </w:r>
            <w:r w:rsidR="00F4143C">
              <w:rPr>
                <w:sz w:val="20"/>
                <w:lang w:val="en-US"/>
              </w:rPr>
              <w:t>F11411</w:t>
            </w:r>
            <w:r w:rsidR="00C432C6">
              <w:rPr>
                <w:sz w:val="20"/>
                <w:lang w:val="en-US"/>
              </w:rPr>
              <w:t>2</w:t>
            </w:r>
            <w:r w:rsidRPr="008B243B">
              <w:rPr>
                <w:sz w:val="20"/>
                <w:lang w:val="en-US"/>
              </w:rPr>
              <w:t>.</w:t>
            </w:r>
          </w:p>
        </w:tc>
      </w:tr>
      <w:tr w:rsidR="000959CA" w:rsidRPr="008F3DD8" w:rsidTr="00AF0088">
        <w:tc>
          <w:tcPr>
            <w:tcW w:w="10143" w:type="dxa"/>
            <w:gridSpan w:val="6"/>
            <w:tcBorders>
              <w:bottom w:val="single" w:sz="4" w:space="0" w:color="auto"/>
            </w:tcBorders>
          </w:tcPr>
          <w:p w:rsidR="000959CA" w:rsidRPr="008B243B" w:rsidRDefault="000959CA" w:rsidP="00E7063B">
            <w:pPr>
              <w:rPr>
                <w:b/>
                <w:sz w:val="20"/>
                <w:lang w:val="en-US"/>
              </w:rPr>
            </w:pPr>
          </w:p>
        </w:tc>
      </w:tr>
      <w:tr w:rsidR="00453EAA" w:rsidRPr="008B243B" w:rsidTr="003F4D7C">
        <w:trPr>
          <w:trHeight w:val="397"/>
        </w:trPr>
        <w:tc>
          <w:tcPr>
            <w:tcW w:w="3381" w:type="dxa"/>
            <w:gridSpan w:val="2"/>
            <w:tcBorders>
              <w:top w:val="single" w:sz="4" w:space="0" w:color="auto"/>
              <w:left w:val="single" w:sz="4" w:space="0" w:color="auto"/>
              <w:bottom w:val="single" w:sz="4" w:space="0" w:color="auto"/>
              <w:right w:val="single" w:sz="4" w:space="0" w:color="auto"/>
            </w:tcBorders>
            <w:vAlign w:val="center"/>
          </w:tcPr>
          <w:p w:rsidR="00453EAA" w:rsidRPr="00C432C6" w:rsidRDefault="00C432C6" w:rsidP="003F4D7C">
            <w:pPr>
              <w:ind w:left="6" w:hanging="6"/>
              <w:jc w:val="center"/>
              <w:rPr>
                <w:b/>
                <w:sz w:val="20"/>
              </w:rPr>
            </w:pPr>
            <w:r>
              <w:rPr>
                <w:b/>
                <w:sz w:val="20"/>
              </w:rPr>
              <w:t>Härter</w:t>
            </w:r>
            <w:r w:rsidR="008F3DD8">
              <w:rPr>
                <w:b/>
                <w:sz w:val="20"/>
              </w:rPr>
              <w:t xml:space="preserve"> </w:t>
            </w:r>
            <w:r>
              <w:rPr>
                <w:b/>
                <w:sz w:val="20"/>
              </w:rPr>
              <w:br/>
            </w:r>
            <w:proofErr w:type="spellStart"/>
            <w:r>
              <w:rPr>
                <w:b/>
                <w:sz w:val="20"/>
              </w:rPr>
              <w:t>Hardener</w:t>
            </w:r>
            <w:proofErr w:type="spellEnd"/>
          </w:p>
        </w:tc>
        <w:tc>
          <w:tcPr>
            <w:tcW w:w="3381" w:type="dxa"/>
            <w:gridSpan w:val="3"/>
            <w:tcBorders>
              <w:top w:val="single" w:sz="4" w:space="0" w:color="auto"/>
              <w:left w:val="single" w:sz="4" w:space="0" w:color="auto"/>
              <w:bottom w:val="single" w:sz="4" w:space="0" w:color="auto"/>
              <w:right w:val="single" w:sz="4" w:space="0" w:color="auto"/>
            </w:tcBorders>
            <w:vAlign w:val="center"/>
          </w:tcPr>
          <w:p w:rsidR="00C432C6" w:rsidRDefault="00C432C6" w:rsidP="003F4D7C">
            <w:pPr>
              <w:ind w:left="458" w:hanging="458"/>
              <w:jc w:val="center"/>
              <w:rPr>
                <w:b/>
                <w:sz w:val="20"/>
              </w:rPr>
            </w:pPr>
            <w:proofErr w:type="spellStart"/>
            <w:r>
              <w:rPr>
                <w:b/>
                <w:sz w:val="20"/>
              </w:rPr>
              <w:t>Topfzeit</w:t>
            </w:r>
            <w:proofErr w:type="spellEnd"/>
            <w:r w:rsidR="008F3DD8">
              <w:rPr>
                <w:b/>
                <w:sz w:val="20"/>
              </w:rPr>
              <w:t xml:space="preserve"> </w:t>
            </w:r>
          </w:p>
          <w:p w:rsidR="00453EAA" w:rsidRPr="008B243B" w:rsidRDefault="00453EAA" w:rsidP="003F4D7C">
            <w:pPr>
              <w:ind w:left="458" w:hanging="458"/>
              <w:jc w:val="center"/>
              <w:rPr>
                <w:sz w:val="20"/>
              </w:rPr>
            </w:pPr>
            <w:r w:rsidRPr="00C432C6">
              <w:rPr>
                <w:b/>
                <w:sz w:val="20"/>
              </w:rPr>
              <w:t>Pot</w:t>
            </w:r>
            <w:r w:rsidR="003F4D7C">
              <w:rPr>
                <w:b/>
                <w:sz w:val="20"/>
              </w:rPr>
              <w:t>-L</w:t>
            </w:r>
            <w:r w:rsidRPr="00C432C6">
              <w:rPr>
                <w:b/>
                <w:sz w:val="20"/>
              </w:rPr>
              <w:t>ife</w:t>
            </w:r>
          </w:p>
        </w:tc>
        <w:tc>
          <w:tcPr>
            <w:tcW w:w="3381" w:type="dxa"/>
            <w:tcBorders>
              <w:top w:val="single" w:sz="4" w:space="0" w:color="auto"/>
              <w:left w:val="single" w:sz="4" w:space="0" w:color="auto"/>
              <w:bottom w:val="single" w:sz="4" w:space="0" w:color="auto"/>
              <w:right w:val="single" w:sz="4" w:space="0" w:color="auto"/>
            </w:tcBorders>
            <w:vAlign w:val="center"/>
          </w:tcPr>
          <w:p w:rsidR="00C432C6" w:rsidRDefault="00C432C6" w:rsidP="003F4D7C">
            <w:pPr>
              <w:ind w:left="458" w:hanging="458"/>
              <w:jc w:val="center"/>
              <w:rPr>
                <w:b/>
                <w:sz w:val="20"/>
              </w:rPr>
            </w:pPr>
            <w:r>
              <w:rPr>
                <w:b/>
                <w:sz w:val="20"/>
              </w:rPr>
              <w:t>Eindicken</w:t>
            </w:r>
            <w:r w:rsidR="008F3DD8">
              <w:rPr>
                <w:b/>
                <w:sz w:val="20"/>
              </w:rPr>
              <w:t xml:space="preserve"> </w:t>
            </w:r>
          </w:p>
          <w:p w:rsidR="00453EAA" w:rsidRPr="008B243B" w:rsidRDefault="00453EAA" w:rsidP="003F4D7C">
            <w:pPr>
              <w:ind w:left="458" w:hanging="458"/>
              <w:jc w:val="center"/>
              <w:rPr>
                <w:sz w:val="20"/>
              </w:rPr>
            </w:pPr>
            <w:proofErr w:type="spellStart"/>
            <w:r w:rsidRPr="00C432C6">
              <w:rPr>
                <w:b/>
                <w:sz w:val="20"/>
              </w:rPr>
              <w:t>Thickening</w:t>
            </w:r>
            <w:proofErr w:type="spellEnd"/>
          </w:p>
        </w:tc>
      </w:tr>
      <w:tr w:rsidR="00453EAA" w:rsidRPr="008B243B" w:rsidTr="003F4D7C">
        <w:trPr>
          <w:trHeight w:val="397"/>
        </w:trPr>
        <w:tc>
          <w:tcPr>
            <w:tcW w:w="3381" w:type="dxa"/>
            <w:gridSpan w:val="2"/>
            <w:tcBorders>
              <w:top w:val="single" w:sz="4" w:space="0" w:color="auto"/>
              <w:left w:val="single" w:sz="4" w:space="0" w:color="auto"/>
              <w:bottom w:val="single" w:sz="4" w:space="0" w:color="auto"/>
              <w:right w:val="single" w:sz="4" w:space="0" w:color="auto"/>
            </w:tcBorders>
            <w:vAlign w:val="center"/>
          </w:tcPr>
          <w:p w:rsidR="00453EAA" w:rsidRPr="00447120" w:rsidRDefault="00F4143C" w:rsidP="003F4D7C">
            <w:pPr>
              <w:ind w:left="458" w:hanging="458"/>
              <w:jc w:val="center"/>
              <w:rPr>
                <w:b/>
                <w:sz w:val="20"/>
              </w:rPr>
            </w:pPr>
            <w:r>
              <w:rPr>
                <w:b/>
                <w:sz w:val="20"/>
              </w:rPr>
              <w:t>F114</w:t>
            </w:r>
            <w:r w:rsidR="00453EAA" w:rsidRPr="00447120">
              <w:rPr>
                <w:b/>
                <w:sz w:val="20"/>
              </w:rPr>
              <w:t>08</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453EAA" w:rsidRPr="008B243B" w:rsidRDefault="00453EAA" w:rsidP="003F4D7C">
            <w:pPr>
              <w:ind w:left="458" w:hanging="458"/>
              <w:jc w:val="center"/>
              <w:rPr>
                <w:sz w:val="20"/>
              </w:rPr>
            </w:pPr>
            <w:r w:rsidRPr="008B243B">
              <w:rPr>
                <w:sz w:val="20"/>
              </w:rPr>
              <w:t xml:space="preserve">4 </w:t>
            </w:r>
            <w:r w:rsidR="003F4D7C">
              <w:rPr>
                <w:sz w:val="20"/>
              </w:rPr>
              <w:t>-</w:t>
            </w:r>
            <w:r w:rsidRPr="008B243B">
              <w:rPr>
                <w:sz w:val="20"/>
              </w:rPr>
              <w:t xml:space="preserve"> 5 h</w:t>
            </w:r>
          </w:p>
        </w:tc>
        <w:tc>
          <w:tcPr>
            <w:tcW w:w="3381" w:type="dxa"/>
            <w:tcBorders>
              <w:top w:val="single" w:sz="4" w:space="0" w:color="auto"/>
              <w:left w:val="single" w:sz="4" w:space="0" w:color="auto"/>
              <w:bottom w:val="single" w:sz="4" w:space="0" w:color="auto"/>
              <w:right w:val="single" w:sz="4" w:space="0" w:color="auto"/>
            </w:tcBorders>
            <w:vAlign w:val="center"/>
          </w:tcPr>
          <w:p w:rsidR="00453EAA" w:rsidRPr="008B243B" w:rsidRDefault="00453EAA" w:rsidP="003F4D7C">
            <w:pPr>
              <w:ind w:left="458" w:hanging="458"/>
              <w:jc w:val="center"/>
              <w:rPr>
                <w:sz w:val="20"/>
              </w:rPr>
            </w:pPr>
            <w:r w:rsidRPr="008B243B">
              <w:rPr>
                <w:sz w:val="20"/>
              </w:rPr>
              <w:t xml:space="preserve">12 </w:t>
            </w:r>
            <w:r w:rsidR="003F4D7C">
              <w:rPr>
                <w:sz w:val="20"/>
              </w:rPr>
              <w:t>-</w:t>
            </w:r>
            <w:r w:rsidRPr="008B243B">
              <w:rPr>
                <w:sz w:val="20"/>
              </w:rPr>
              <w:t xml:space="preserve"> 16 h</w:t>
            </w:r>
          </w:p>
        </w:tc>
      </w:tr>
      <w:tr w:rsidR="00453EAA" w:rsidRPr="008B243B" w:rsidTr="003F4D7C">
        <w:trPr>
          <w:trHeight w:val="397"/>
        </w:trPr>
        <w:tc>
          <w:tcPr>
            <w:tcW w:w="3381" w:type="dxa"/>
            <w:gridSpan w:val="2"/>
            <w:tcBorders>
              <w:top w:val="single" w:sz="4" w:space="0" w:color="auto"/>
              <w:left w:val="single" w:sz="4" w:space="0" w:color="auto"/>
              <w:bottom w:val="single" w:sz="4" w:space="0" w:color="auto"/>
              <w:right w:val="single" w:sz="4" w:space="0" w:color="auto"/>
            </w:tcBorders>
            <w:vAlign w:val="center"/>
          </w:tcPr>
          <w:p w:rsidR="00453EAA" w:rsidRPr="00447120" w:rsidRDefault="00F4143C" w:rsidP="003F4D7C">
            <w:pPr>
              <w:ind w:left="458" w:hanging="458"/>
              <w:jc w:val="center"/>
              <w:rPr>
                <w:b/>
                <w:sz w:val="20"/>
              </w:rPr>
            </w:pPr>
            <w:r>
              <w:rPr>
                <w:b/>
                <w:sz w:val="20"/>
              </w:rPr>
              <w:t>F11411</w:t>
            </w:r>
            <w:r w:rsidR="009E1F17">
              <w:rPr>
                <w:b/>
                <w:sz w:val="20"/>
              </w:rPr>
              <w:t>2</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453EAA" w:rsidRPr="008B243B" w:rsidRDefault="00453EAA" w:rsidP="003F4D7C">
            <w:pPr>
              <w:ind w:left="458" w:hanging="458"/>
              <w:jc w:val="center"/>
              <w:rPr>
                <w:sz w:val="20"/>
              </w:rPr>
            </w:pPr>
            <w:r w:rsidRPr="008B243B">
              <w:rPr>
                <w:sz w:val="20"/>
              </w:rPr>
              <w:t xml:space="preserve">6 </w:t>
            </w:r>
            <w:r w:rsidR="003F4D7C">
              <w:rPr>
                <w:sz w:val="20"/>
              </w:rPr>
              <w:t>-</w:t>
            </w:r>
            <w:r w:rsidRPr="008B243B">
              <w:rPr>
                <w:sz w:val="20"/>
              </w:rPr>
              <w:t xml:space="preserve"> 8 h</w:t>
            </w:r>
          </w:p>
        </w:tc>
        <w:tc>
          <w:tcPr>
            <w:tcW w:w="3381" w:type="dxa"/>
            <w:tcBorders>
              <w:top w:val="single" w:sz="4" w:space="0" w:color="auto"/>
              <w:left w:val="single" w:sz="4" w:space="0" w:color="auto"/>
              <w:bottom w:val="single" w:sz="4" w:space="0" w:color="auto"/>
              <w:right w:val="single" w:sz="4" w:space="0" w:color="auto"/>
            </w:tcBorders>
            <w:vAlign w:val="center"/>
          </w:tcPr>
          <w:p w:rsidR="00453EAA" w:rsidRPr="008B243B" w:rsidRDefault="00453EAA" w:rsidP="003F4D7C">
            <w:pPr>
              <w:ind w:left="458" w:hanging="458"/>
              <w:jc w:val="center"/>
              <w:rPr>
                <w:sz w:val="20"/>
              </w:rPr>
            </w:pPr>
            <w:r w:rsidRPr="008B243B">
              <w:rPr>
                <w:sz w:val="20"/>
              </w:rPr>
              <w:t xml:space="preserve">16 </w:t>
            </w:r>
            <w:r w:rsidR="003F4D7C">
              <w:rPr>
                <w:sz w:val="20"/>
              </w:rPr>
              <w:t>-</w:t>
            </w:r>
            <w:r w:rsidRPr="008B243B">
              <w:rPr>
                <w:sz w:val="20"/>
              </w:rPr>
              <w:t xml:space="preserve"> 24 h</w:t>
            </w:r>
          </w:p>
        </w:tc>
      </w:tr>
      <w:tr w:rsidR="00453EAA" w:rsidRPr="008B243B" w:rsidTr="003F4D7C">
        <w:trPr>
          <w:trHeight w:val="397"/>
        </w:trPr>
        <w:tc>
          <w:tcPr>
            <w:tcW w:w="3381" w:type="dxa"/>
            <w:gridSpan w:val="2"/>
            <w:tcBorders>
              <w:top w:val="single" w:sz="4" w:space="0" w:color="auto"/>
              <w:left w:val="single" w:sz="4" w:space="0" w:color="auto"/>
              <w:bottom w:val="single" w:sz="4" w:space="0" w:color="auto"/>
              <w:right w:val="single" w:sz="4" w:space="0" w:color="auto"/>
            </w:tcBorders>
            <w:vAlign w:val="center"/>
          </w:tcPr>
          <w:p w:rsidR="00453EAA" w:rsidRPr="00447120" w:rsidRDefault="00F4143C" w:rsidP="003F4D7C">
            <w:pPr>
              <w:ind w:left="458" w:hanging="458"/>
              <w:jc w:val="center"/>
              <w:rPr>
                <w:b/>
                <w:sz w:val="20"/>
              </w:rPr>
            </w:pPr>
            <w:r>
              <w:rPr>
                <w:b/>
                <w:sz w:val="20"/>
              </w:rPr>
              <w:t>F11411</w:t>
            </w:r>
            <w:r w:rsidR="009E1F17">
              <w:rPr>
                <w:b/>
                <w:sz w:val="20"/>
              </w:rPr>
              <w:t>1</w:t>
            </w:r>
          </w:p>
        </w:tc>
        <w:tc>
          <w:tcPr>
            <w:tcW w:w="3381" w:type="dxa"/>
            <w:gridSpan w:val="3"/>
            <w:tcBorders>
              <w:top w:val="single" w:sz="4" w:space="0" w:color="auto"/>
              <w:left w:val="single" w:sz="4" w:space="0" w:color="auto"/>
              <w:bottom w:val="single" w:sz="4" w:space="0" w:color="auto"/>
              <w:right w:val="single" w:sz="4" w:space="0" w:color="auto"/>
            </w:tcBorders>
            <w:vAlign w:val="center"/>
          </w:tcPr>
          <w:p w:rsidR="00453EAA" w:rsidRPr="008B243B" w:rsidRDefault="00453EAA" w:rsidP="003F4D7C">
            <w:pPr>
              <w:ind w:left="458" w:hanging="458"/>
              <w:jc w:val="center"/>
              <w:rPr>
                <w:sz w:val="20"/>
              </w:rPr>
            </w:pPr>
            <w:r w:rsidRPr="008B243B">
              <w:rPr>
                <w:sz w:val="20"/>
              </w:rPr>
              <w:t xml:space="preserve">5 </w:t>
            </w:r>
            <w:r w:rsidR="003F4D7C">
              <w:rPr>
                <w:sz w:val="20"/>
              </w:rPr>
              <w:t>-</w:t>
            </w:r>
            <w:r w:rsidRPr="008B243B">
              <w:rPr>
                <w:sz w:val="20"/>
              </w:rPr>
              <w:t xml:space="preserve"> 6 h</w:t>
            </w:r>
          </w:p>
        </w:tc>
        <w:tc>
          <w:tcPr>
            <w:tcW w:w="3381" w:type="dxa"/>
            <w:tcBorders>
              <w:top w:val="single" w:sz="4" w:space="0" w:color="auto"/>
              <w:left w:val="single" w:sz="4" w:space="0" w:color="auto"/>
              <w:bottom w:val="single" w:sz="4" w:space="0" w:color="auto"/>
              <w:right w:val="single" w:sz="4" w:space="0" w:color="auto"/>
            </w:tcBorders>
            <w:vAlign w:val="center"/>
          </w:tcPr>
          <w:p w:rsidR="00453EAA" w:rsidRPr="008B243B" w:rsidRDefault="00453EAA" w:rsidP="003F4D7C">
            <w:pPr>
              <w:ind w:left="458" w:hanging="458"/>
              <w:jc w:val="center"/>
              <w:rPr>
                <w:sz w:val="20"/>
              </w:rPr>
            </w:pPr>
            <w:r w:rsidRPr="008B243B">
              <w:rPr>
                <w:sz w:val="20"/>
              </w:rPr>
              <w:t xml:space="preserve">14 </w:t>
            </w:r>
            <w:r w:rsidR="003F4D7C">
              <w:rPr>
                <w:sz w:val="20"/>
              </w:rPr>
              <w:t>-</w:t>
            </w:r>
            <w:r w:rsidRPr="008B243B">
              <w:rPr>
                <w:sz w:val="20"/>
              </w:rPr>
              <w:t xml:space="preserve"> 18 h</w:t>
            </w:r>
          </w:p>
        </w:tc>
      </w:tr>
      <w:tr w:rsidR="002A0DF6" w:rsidRPr="008B243B" w:rsidTr="00826340">
        <w:trPr>
          <w:trHeight w:val="311"/>
        </w:trPr>
        <w:tc>
          <w:tcPr>
            <w:tcW w:w="5079" w:type="dxa"/>
            <w:gridSpan w:val="3"/>
            <w:tcBorders>
              <w:top w:val="single" w:sz="4" w:space="0" w:color="auto"/>
              <w:left w:val="single" w:sz="4" w:space="0" w:color="auto"/>
            </w:tcBorders>
            <w:vAlign w:val="center"/>
          </w:tcPr>
          <w:p w:rsidR="002A0DF6" w:rsidRPr="008B243B" w:rsidRDefault="00826340" w:rsidP="007A5896">
            <w:pPr>
              <w:rPr>
                <w:sz w:val="20"/>
              </w:rPr>
            </w:pPr>
            <w:r>
              <w:rPr>
                <w:sz w:val="20"/>
              </w:rPr>
              <w:t>B</w:t>
            </w:r>
            <w:r w:rsidR="002A0DF6" w:rsidRPr="008B243B">
              <w:rPr>
                <w:sz w:val="20"/>
              </w:rPr>
              <w:t>ei 20°C und 65% rel. Luftfeuchte.</w:t>
            </w:r>
          </w:p>
        </w:tc>
        <w:tc>
          <w:tcPr>
            <w:tcW w:w="5064" w:type="dxa"/>
            <w:gridSpan w:val="3"/>
            <w:tcBorders>
              <w:top w:val="single" w:sz="4" w:space="0" w:color="auto"/>
              <w:right w:val="single" w:sz="4" w:space="0" w:color="auto"/>
            </w:tcBorders>
            <w:vAlign w:val="center"/>
          </w:tcPr>
          <w:p w:rsidR="002A0DF6" w:rsidRPr="008B243B" w:rsidRDefault="002A0DF6" w:rsidP="007A5896">
            <w:pPr>
              <w:rPr>
                <w:b/>
                <w:sz w:val="20"/>
              </w:rPr>
            </w:pPr>
            <w:r w:rsidRPr="008B243B">
              <w:rPr>
                <w:sz w:val="20"/>
                <w:lang w:val="en-US"/>
              </w:rPr>
              <w:t>At 20°C and 65% humidity</w:t>
            </w:r>
          </w:p>
        </w:tc>
      </w:tr>
      <w:tr w:rsidR="00453EAA" w:rsidRPr="008B243B" w:rsidTr="00C432C6">
        <w:trPr>
          <w:trHeight w:val="27"/>
        </w:trPr>
        <w:tc>
          <w:tcPr>
            <w:tcW w:w="3351" w:type="dxa"/>
            <w:tcBorders>
              <w:top w:val="single" w:sz="4" w:space="0" w:color="auto"/>
              <w:bottom w:val="single" w:sz="4" w:space="0" w:color="auto"/>
            </w:tcBorders>
            <w:vAlign w:val="center"/>
          </w:tcPr>
          <w:p w:rsidR="009D2790" w:rsidRPr="008B243B" w:rsidRDefault="009D2790" w:rsidP="00396C0C">
            <w:pPr>
              <w:rPr>
                <w:b/>
                <w:sz w:val="20"/>
                <w:lang w:val="en-US"/>
              </w:rPr>
            </w:pPr>
          </w:p>
        </w:tc>
        <w:tc>
          <w:tcPr>
            <w:tcW w:w="3317" w:type="dxa"/>
            <w:gridSpan w:val="3"/>
            <w:tcBorders>
              <w:top w:val="single" w:sz="4" w:space="0" w:color="auto"/>
              <w:bottom w:val="single" w:sz="4" w:space="0" w:color="auto"/>
            </w:tcBorders>
            <w:vAlign w:val="center"/>
          </w:tcPr>
          <w:p w:rsidR="00453EAA" w:rsidRPr="008B243B" w:rsidRDefault="00453EAA" w:rsidP="00396C0C">
            <w:pPr>
              <w:rPr>
                <w:b/>
                <w:sz w:val="20"/>
                <w:lang w:val="en-US"/>
              </w:rPr>
            </w:pPr>
          </w:p>
        </w:tc>
        <w:tc>
          <w:tcPr>
            <w:tcW w:w="3475" w:type="dxa"/>
            <w:gridSpan w:val="2"/>
            <w:tcBorders>
              <w:top w:val="single" w:sz="4" w:space="0" w:color="auto"/>
              <w:bottom w:val="single" w:sz="4" w:space="0" w:color="auto"/>
            </w:tcBorders>
            <w:vAlign w:val="center"/>
          </w:tcPr>
          <w:p w:rsidR="00453EAA" w:rsidRPr="008B243B" w:rsidRDefault="00453EAA" w:rsidP="00396C0C">
            <w:pPr>
              <w:rPr>
                <w:b/>
                <w:sz w:val="20"/>
                <w:lang w:val="en-US"/>
              </w:rPr>
            </w:pPr>
          </w:p>
        </w:tc>
      </w:tr>
      <w:tr w:rsidR="00453EAA" w:rsidRPr="008B243B" w:rsidTr="00C432C6">
        <w:trPr>
          <w:trHeight w:val="27"/>
        </w:trPr>
        <w:tc>
          <w:tcPr>
            <w:tcW w:w="3351" w:type="dxa"/>
            <w:tcBorders>
              <w:top w:val="single" w:sz="4" w:space="0" w:color="auto"/>
              <w:left w:val="single" w:sz="4" w:space="0" w:color="auto"/>
              <w:bottom w:val="single" w:sz="4" w:space="0" w:color="auto"/>
              <w:right w:val="single" w:sz="4" w:space="0" w:color="auto"/>
            </w:tcBorders>
          </w:tcPr>
          <w:p w:rsidR="00930F17" w:rsidRDefault="00453EAA" w:rsidP="00396C0C">
            <w:pPr>
              <w:rPr>
                <w:b/>
                <w:sz w:val="20"/>
              </w:rPr>
            </w:pPr>
            <w:r w:rsidRPr="008B243B">
              <w:rPr>
                <w:b/>
                <w:sz w:val="20"/>
              </w:rPr>
              <w:t>Mischungsverhältnis</w:t>
            </w:r>
            <w:r w:rsidR="00C432C6">
              <w:rPr>
                <w:b/>
                <w:sz w:val="20"/>
              </w:rPr>
              <w:t xml:space="preserve"> </w:t>
            </w:r>
            <w:r w:rsidR="00396C0C">
              <w:rPr>
                <w:b/>
                <w:sz w:val="20"/>
              </w:rPr>
              <w:t xml:space="preserve"> </w:t>
            </w:r>
          </w:p>
          <w:p w:rsidR="00453EAA" w:rsidRPr="008B243B" w:rsidRDefault="00396C0C" w:rsidP="00396C0C">
            <w:pPr>
              <w:rPr>
                <w:b/>
                <w:sz w:val="20"/>
              </w:rPr>
            </w:pPr>
            <w:r>
              <w:rPr>
                <w:b/>
                <w:sz w:val="20"/>
              </w:rPr>
              <w:t>Mixing Ratio</w:t>
            </w:r>
          </w:p>
        </w:tc>
        <w:tc>
          <w:tcPr>
            <w:tcW w:w="3317" w:type="dxa"/>
            <w:gridSpan w:val="3"/>
            <w:tcBorders>
              <w:top w:val="single" w:sz="4" w:space="0" w:color="auto"/>
              <w:left w:val="single" w:sz="4" w:space="0" w:color="auto"/>
              <w:bottom w:val="single" w:sz="4" w:space="0" w:color="auto"/>
              <w:right w:val="single" w:sz="4" w:space="0" w:color="auto"/>
            </w:tcBorders>
          </w:tcPr>
          <w:p w:rsidR="009E1F17" w:rsidRDefault="00453EAA" w:rsidP="002A0DF6">
            <w:pPr>
              <w:jc w:val="center"/>
              <w:rPr>
                <w:b/>
                <w:sz w:val="20"/>
                <w:lang w:val="en-US"/>
              </w:rPr>
            </w:pPr>
            <w:r w:rsidRPr="008B243B">
              <w:rPr>
                <w:b/>
                <w:sz w:val="20"/>
              </w:rPr>
              <w:t xml:space="preserve">Gewichtsteile </w:t>
            </w:r>
            <w:r w:rsidRPr="008B243B">
              <w:rPr>
                <w:b/>
                <w:sz w:val="20"/>
                <w:lang w:val="en-US"/>
              </w:rPr>
              <w:t xml:space="preserve"> </w:t>
            </w:r>
          </w:p>
          <w:p w:rsidR="00453EAA" w:rsidRPr="008B243B" w:rsidRDefault="00453EAA" w:rsidP="002A0DF6">
            <w:pPr>
              <w:jc w:val="center"/>
              <w:rPr>
                <w:sz w:val="20"/>
              </w:rPr>
            </w:pPr>
            <w:r w:rsidRPr="008B243B">
              <w:rPr>
                <w:b/>
                <w:sz w:val="20"/>
                <w:lang w:val="en-US"/>
              </w:rPr>
              <w:t>Weight</w:t>
            </w:r>
          </w:p>
        </w:tc>
        <w:tc>
          <w:tcPr>
            <w:tcW w:w="3475" w:type="dxa"/>
            <w:gridSpan w:val="2"/>
            <w:tcBorders>
              <w:top w:val="single" w:sz="4" w:space="0" w:color="auto"/>
              <w:left w:val="single" w:sz="4" w:space="0" w:color="auto"/>
              <w:bottom w:val="single" w:sz="4" w:space="0" w:color="auto"/>
              <w:right w:val="single" w:sz="4" w:space="0" w:color="auto"/>
            </w:tcBorders>
          </w:tcPr>
          <w:p w:rsidR="009E1F17" w:rsidRDefault="00453EAA" w:rsidP="002A0DF6">
            <w:pPr>
              <w:jc w:val="center"/>
              <w:rPr>
                <w:b/>
                <w:sz w:val="20"/>
              </w:rPr>
            </w:pPr>
            <w:r w:rsidRPr="008B243B">
              <w:rPr>
                <w:b/>
                <w:sz w:val="20"/>
              </w:rPr>
              <w:t xml:space="preserve">Volumenteile </w:t>
            </w:r>
          </w:p>
          <w:p w:rsidR="00453EAA" w:rsidRPr="008B243B" w:rsidRDefault="00453EAA" w:rsidP="002A0DF6">
            <w:pPr>
              <w:jc w:val="center"/>
              <w:rPr>
                <w:b/>
                <w:sz w:val="20"/>
              </w:rPr>
            </w:pPr>
            <w:r w:rsidRPr="008B243B">
              <w:rPr>
                <w:b/>
                <w:sz w:val="20"/>
                <w:lang w:val="en-US"/>
              </w:rPr>
              <w:t>Volume</w:t>
            </w:r>
          </w:p>
        </w:tc>
      </w:tr>
      <w:tr w:rsidR="00447120" w:rsidRPr="008B243B" w:rsidTr="00C432C6">
        <w:trPr>
          <w:trHeight w:val="397"/>
        </w:trPr>
        <w:tc>
          <w:tcPr>
            <w:tcW w:w="3351" w:type="dxa"/>
            <w:tcBorders>
              <w:top w:val="single" w:sz="4" w:space="0" w:color="auto"/>
              <w:left w:val="single" w:sz="4" w:space="0" w:color="auto"/>
              <w:bottom w:val="single" w:sz="4" w:space="0" w:color="auto"/>
              <w:right w:val="single" w:sz="4" w:space="0" w:color="auto"/>
            </w:tcBorders>
            <w:vAlign w:val="center"/>
          </w:tcPr>
          <w:p w:rsidR="00447120" w:rsidRPr="00447120" w:rsidRDefault="00447120" w:rsidP="00396C0C">
            <w:pPr>
              <w:ind w:left="458" w:hanging="458"/>
              <w:rPr>
                <w:b/>
                <w:sz w:val="20"/>
              </w:rPr>
            </w:pPr>
            <w:r w:rsidRPr="00447120">
              <w:rPr>
                <w:b/>
                <w:sz w:val="20"/>
              </w:rPr>
              <w:t xml:space="preserve">Härter / </w:t>
            </w:r>
            <w:proofErr w:type="spellStart"/>
            <w:r w:rsidRPr="00447120">
              <w:rPr>
                <w:b/>
                <w:sz w:val="20"/>
              </w:rPr>
              <w:t>Hardener</w:t>
            </w:r>
            <w:proofErr w:type="spellEnd"/>
            <w:r w:rsidRPr="00447120">
              <w:rPr>
                <w:b/>
                <w:sz w:val="20"/>
              </w:rPr>
              <w:t xml:space="preserve"> </w:t>
            </w:r>
            <w:r w:rsidR="00F4143C">
              <w:rPr>
                <w:b/>
                <w:sz w:val="20"/>
              </w:rPr>
              <w:t>F114</w:t>
            </w:r>
            <w:r w:rsidRPr="00447120">
              <w:rPr>
                <w:b/>
                <w:sz w:val="20"/>
              </w:rPr>
              <w:t>08</w:t>
            </w:r>
          </w:p>
        </w:tc>
        <w:tc>
          <w:tcPr>
            <w:tcW w:w="3317" w:type="dxa"/>
            <w:gridSpan w:val="3"/>
            <w:tcBorders>
              <w:top w:val="single" w:sz="4" w:space="0" w:color="auto"/>
              <w:left w:val="single" w:sz="4" w:space="0" w:color="auto"/>
              <w:bottom w:val="single" w:sz="4" w:space="0" w:color="auto"/>
              <w:right w:val="single" w:sz="4" w:space="0" w:color="auto"/>
            </w:tcBorders>
            <w:vAlign w:val="center"/>
          </w:tcPr>
          <w:p w:rsidR="00447120" w:rsidRPr="008B243B" w:rsidRDefault="00447120" w:rsidP="002A0DF6">
            <w:pPr>
              <w:jc w:val="center"/>
              <w:rPr>
                <w:sz w:val="20"/>
              </w:rPr>
            </w:pPr>
            <w:r w:rsidRPr="008B243B">
              <w:rPr>
                <w:sz w:val="20"/>
              </w:rPr>
              <w:t>8:1</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447120" w:rsidRPr="008B243B" w:rsidRDefault="00447120" w:rsidP="002A0DF6">
            <w:pPr>
              <w:jc w:val="center"/>
              <w:rPr>
                <w:sz w:val="20"/>
              </w:rPr>
            </w:pPr>
            <w:r w:rsidRPr="008B243B">
              <w:rPr>
                <w:sz w:val="20"/>
              </w:rPr>
              <w:t>7:1</w:t>
            </w:r>
          </w:p>
        </w:tc>
      </w:tr>
      <w:tr w:rsidR="00447120" w:rsidRPr="008B243B" w:rsidTr="00C432C6">
        <w:trPr>
          <w:trHeight w:val="397"/>
        </w:trPr>
        <w:tc>
          <w:tcPr>
            <w:tcW w:w="3351" w:type="dxa"/>
            <w:tcBorders>
              <w:top w:val="single" w:sz="4" w:space="0" w:color="auto"/>
              <w:left w:val="single" w:sz="4" w:space="0" w:color="auto"/>
              <w:bottom w:val="single" w:sz="4" w:space="0" w:color="auto"/>
              <w:right w:val="single" w:sz="4" w:space="0" w:color="auto"/>
            </w:tcBorders>
            <w:vAlign w:val="center"/>
          </w:tcPr>
          <w:p w:rsidR="00447120" w:rsidRPr="00447120" w:rsidRDefault="00447120" w:rsidP="00396C0C">
            <w:pPr>
              <w:ind w:left="458" w:hanging="458"/>
              <w:rPr>
                <w:b/>
                <w:sz w:val="20"/>
              </w:rPr>
            </w:pPr>
            <w:r w:rsidRPr="00447120">
              <w:rPr>
                <w:b/>
                <w:sz w:val="20"/>
              </w:rPr>
              <w:t xml:space="preserve">Härter / </w:t>
            </w:r>
            <w:proofErr w:type="spellStart"/>
            <w:r w:rsidRPr="00447120">
              <w:rPr>
                <w:b/>
                <w:sz w:val="20"/>
              </w:rPr>
              <w:t>Hardener</w:t>
            </w:r>
            <w:proofErr w:type="spellEnd"/>
            <w:r w:rsidRPr="00447120">
              <w:rPr>
                <w:b/>
                <w:sz w:val="20"/>
              </w:rPr>
              <w:t xml:space="preserve"> </w:t>
            </w:r>
            <w:r w:rsidR="00F4143C">
              <w:rPr>
                <w:b/>
                <w:sz w:val="20"/>
              </w:rPr>
              <w:t>F114</w:t>
            </w:r>
            <w:r w:rsidRPr="00447120">
              <w:rPr>
                <w:b/>
                <w:sz w:val="20"/>
              </w:rPr>
              <w:t>11</w:t>
            </w:r>
          </w:p>
        </w:tc>
        <w:tc>
          <w:tcPr>
            <w:tcW w:w="3317" w:type="dxa"/>
            <w:gridSpan w:val="3"/>
            <w:tcBorders>
              <w:top w:val="single" w:sz="4" w:space="0" w:color="auto"/>
              <w:left w:val="single" w:sz="4" w:space="0" w:color="auto"/>
              <w:bottom w:val="single" w:sz="4" w:space="0" w:color="auto"/>
              <w:right w:val="single" w:sz="4" w:space="0" w:color="auto"/>
            </w:tcBorders>
            <w:vAlign w:val="center"/>
          </w:tcPr>
          <w:p w:rsidR="00447120" w:rsidRPr="008B243B" w:rsidRDefault="00396C0C" w:rsidP="002A0DF6">
            <w:pPr>
              <w:jc w:val="center"/>
              <w:rPr>
                <w:sz w:val="20"/>
              </w:rPr>
            </w:pPr>
            <w:r>
              <w:rPr>
                <w:sz w:val="20"/>
              </w:rPr>
              <w:t>1</w:t>
            </w:r>
            <w:r w:rsidR="00447120" w:rsidRPr="008B243B">
              <w:rPr>
                <w:sz w:val="20"/>
              </w:rPr>
              <w:t>0:1</w:t>
            </w:r>
          </w:p>
        </w:tc>
        <w:tc>
          <w:tcPr>
            <w:tcW w:w="3475" w:type="dxa"/>
            <w:gridSpan w:val="2"/>
            <w:tcBorders>
              <w:top w:val="single" w:sz="4" w:space="0" w:color="auto"/>
              <w:left w:val="single" w:sz="4" w:space="0" w:color="auto"/>
              <w:bottom w:val="single" w:sz="4" w:space="0" w:color="auto"/>
              <w:right w:val="single" w:sz="4" w:space="0" w:color="auto"/>
            </w:tcBorders>
            <w:vAlign w:val="center"/>
          </w:tcPr>
          <w:p w:rsidR="00447120" w:rsidRPr="008B243B" w:rsidRDefault="00447120" w:rsidP="002A0DF6">
            <w:pPr>
              <w:jc w:val="center"/>
              <w:rPr>
                <w:sz w:val="20"/>
              </w:rPr>
            </w:pPr>
            <w:r w:rsidRPr="008B243B">
              <w:rPr>
                <w:sz w:val="20"/>
              </w:rPr>
              <w:t>8:1</w:t>
            </w:r>
          </w:p>
        </w:tc>
      </w:tr>
      <w:tr w:rsidR="000959CA" w:rsidRPr="008B243B" w:rsidTr="00AF0088">
        <w:trPr>
          <w:trHeight w:val="27"/>
        </w:trPr>
        <w:tc>
          <w:tcPr>
            <w:tcW w:w="10143" w:type="dxa"/>
            <w:gridSpan w:val="6"/>
            <w:tcBorders>
              <w:top w:val="single" w:sz="4" w:space="0" w:color="auto"/>
            </w:tcBorders>
          </w:tcPr>
          <w:p w:rsidR="000959CA" w:rsidRPr="008B243B" w:rsidRDefault="000959CA" w:rsidP="00447120">
            <w:pPr>
              <w:ind w:left="497"/>
              <w:rPr>
                <w:sz w:val="20"/>
              </w:rPr>
            </w:pPr>
          </w:p>
        </w:tc>
      </w:tr>
      <w:tr w:rsidR="00453EAA" w:rsidRPr="008F3DD8" w:rsidTr="00C432C6">
        <w:tc>
          <w:tcPr>
            <w:tcW w:w="5079" w:type="dxa"/>
            <w:gridSpan w:val="3"/>
          </w:tcPr>
          <w:p w:rsidR="00453EAA" w:rsidRPr="008B243B" w:rsidRDefault="00453EAA" w:rsidP="00637F62">
            <w:pPr>
              <w:rPr>
                <w:rFonts w:cs="Arial"/>
                <w:b/>
                <w:sz w:val="20"/>
              </w:rPr>
            </w:pPr>
            <w:r w:rsidRPr="008B243B">
              <w:rPr>
                <w:rFonts w:cs="Arial"/>
                <w:b/>
                <w:sz w:val="20"/>
              </w:rPr>
              <w:t>Verdünnung</w:t>
            </w:r>
          </w:p>
          <w:p w:rsidR="00453EAA" w:rsidRPr="008B243B" w:rsidRDefault="00F4143C" w:rsidP="005A0135">
            <w:pPr>
              <w:rPr>
                <w:sz w:val="20"/>
              </w:rPr>
            </w:pPr>
            <w:r>
              <w:rPr>
                <w:sz w:val="20"/>
              </w:rPr>
              <w:t>F110</w:t>
            </w:r>
            <w:r w:rsidR="00453EAA" w:rsidRPr="008B243B">
              <w:rPr>
                <w:sz w:val="20"/>
              </w:rPr>
              <w:t xml:space="preserve">601 Universalverdünnung schnell </w:t>
            </w:r>
          </w:p>
          <w:p w:rsidR="00453EAA" w:rsidRPr="008B243B" w:rsidRDefault="00F4143C" w:rsidP="005A0135">
            <w:pPr>
              <w:rPr>
                <w:sz w:val="20"/>
              </w:rPr>
            </w:pPr>
            <w:r>
              <w:rPr>
                <w:sz w:val="20"/>
              </w:rPr>
              <w:t>F110</w:t>
            </w:r>
            <w:r w:rsidR="00453EAA" w:rsidRPr="008B243B">
              <w:rPr>
                <w:sz w:val="20"/>
              </w:rPr>
              <w:t>602 Universalverdünnung normal</w:t>
            </w:r>
          </w:p>
          <w:p w:rsidR="00453EAA" w:rsidRPr="008B243B" w:rsidRDefault="00F4143C" w:rsidP="005A0135">
            <w:pPr>
              <w:rPr>
                <w:sz w:val="20"/>
              </w:rPr>
            </w:pPr>
            <w:r>
              <w:rPr>
                <w:sz w:val="20"/>
              </w:rPr>
              <w:t>F110</w:t>
            </w:r>
            <w:r w:rsidR="00453EAA" w:rsidRPr="008B243B">
              <w:rPr>
                <w:sz w:val="20"/>
              </w:rPr>
              <w:t xml:space="preserve">603 Universalverdünnung langsam </w:t>
            </w:r>
            <w:r w:rsidR="003F4D7C">
              <w:rPr>
                <w:sz w:val="20"/>
              </w:rPr>
              <w:t>-</w:t>
            </w:r>
            <w:r w:rsidR="00453EAA" w:rsidRPr="008B243B">
              <w:rPr>
                <w:sz w:val="20"/>
              </w:rPr>
              <w:t xml:space="preserve"> </w:t>
            </w:r>
            <w:proofErr w:type="spellStart"/>
            <w:r w:rsidR="00453EAA" w:rsidRPr="008B243B">
              <w:rPr>
                <w:sz w:val="20"/>
              </w:rPr>
              <w:t>airless</w:t>
            </w:r>
            <w:proofErr w:type="spellEnd"/>
          </w:p>
          <w:p w:rsidR="00453EAA" w:rsidRPr="000959CA" w:rsidRDefault="000959CA" w:rsidP="005A0135">
            <w:pPr>
              <w:rPr>
                <w:b/>
                <w:bCs/>
                <w:sz w:val="20"/>
                <w:u w:val="single"/>
              </w:rPr>
            </w:pPr>
            <w:proofErr w:type="spellStart"/>
            <w:r w:rsidRPr="000959CA">
              <w:rPr>
                <w:b/>
                <w:bCs/>
                <w:sz w:val="20"/>
                <w:u w:val="single"/>
              </w:rPr>
              <w:t>Aromatenfrei</w:t>
            </w:r>
            <w:proofErr w:type="spellEnd"/>
          </w:p>
          <w:p w:rsidR="00453EAA" w:rsidRPr="008B243B" w:rsidRDefault="00F4143C" w:rsidP="005A0135">
            <w:pPr>
              <w:rPr>
                <w:sz w:val="20"/>
              </w:rPr>
            </w:pPr>
            <w:r>
              <w:rPr>
                <w:sz w:val="20"/>
              </w:rPr>
              <w:t>F110</w:t>
            </w:r>
            <w:r w:rsidR="00453EAA" w:rsidRPr="008B243B">
              <w:rPr>
                <w:sz w:val="20"/>
              </w:rPr>
              <w:t>611 Universalverdünnung schnell</w:t>
            </w:r>
          </w:p>
          <w:p w:rsidR="00453EAA" w:rsidRDefault="00F4143C" w:rsidP="009D2790">
            <w:pPr>
              <w:rPr>
                <w:sz w:val="20"/>
              </w:rPr>
            </w:pPr>
            <w:r>
              <w:rPr>
                <w:sz w:val="20"/>
              </w:rPr>
              <w:t>F110</w:t>
            </w:r>
            <w:r w:rsidR="00453EAA" w:rsidRPr="008B243B">
              <w:rPr>
                <w:sz w:val="20"/>
              </w:rPr>
              <w:t xml:space="preserve">613 Universalverdünnung langsam </w:t>
            </w:r>
          </w:p>
          <w:p w:rsidR="00C432C6" w:rsidRPr="000959CA" w:rsidRDefault="00C432C6" w:rsidP="009D2790">
            <w:pPr>
              <w:rPr>
                <w:sz w:val="20"/>
              </w:rPr>
            </w:pPr>
          </w:p>
        </w:tc>
        <w:tc>
          <w:tcPr>
            <w:tcW w:w="5064" w:type="dxa"/>
            <w:gridSpan w:val="3"/>
          </w:tcPr>
          <w:p w:rsidR="00453EAA" w:rsidRPr="008B243B" w:rsidRDefault="00453EAA" w:rsidP="00637F62">
            <w:pPr>
              <w:rPr>
                <w:rFonts w:cs="Arial"/>
                <w:b/>
                <w:sz w:val="20"/>
                <w:lang w:val="en-US"/>
              </w:rPr>
            </w:pPr>
            <w:r w:rsidRPr="008B243B">
              <w:rPr>
                <w:rFonts w:cs="Arial"/>
                <w:b/>
                <w:sz w:val="20"/>
                <w:lang w:val="en-US"/>
              </w:rPr>
              <w:t xml:space="preserve">Reducer </w:t>
            </w:r>
            <w:r w:rsidR="003F4D7C">
              <w:rPr>
                <w:rFonts w:cs="Arial"/>
                <w:b/>
                <w:sz w:val="20"/>
                <w:lang w:val="en-US"/>
              </w:rPr>
              <w:t>-</w:t>
            </w:r>
            <w:r w:rsidRPr="008B243B">
              <w:rPr>
                <w:rFonts w:cs="Arial"/>
                <w:b/>
                <w:sz w:val="20"/>
                <w:lang w:val="en-US"/>
              </w:rPr>
              <w:t xml:space="preserve"> Thinner</w:t>
            </w:r>
          </w:p>
          <w:p w:rsidR="00453EAA" w:rsidRPr="008B243B" w:rsidRDefault="00F4143C" w:rsidP="00453EAA">
            <w:pPr>
              <w:rPr>
                <w:sz w:val="20"/>
                <w:lang w:val="en-GB"/>
              </w:rPr>
            </w:pPr>
            <w:r>
              <w:rPr>
                <w:sz w:val="20"/>
                <w:lang w:val="en-GB"/>
              </w:rPr>
              <w:t>F110</w:t>
            </w:r>
            <w:r w:rsidR="00453EAA" w:rsidRPr="008B243B">
              <w:rPr>
                <w:sz w:val="20"/>
                <w:lang w:val="en-GB"/>
              </w:rPr>
              <w:t xml:space="preserve">601 </w:t>
            </w:r>
            <w:r w:rsidR="003F4D7C">
              <w:rPr>
                <w:sz w:val="20"/>
                <w:lang w:val="en-GB"/>
              </w:rPr>
              <w:t>Universal t</w:t>
            </w:r>
            <w:r w:rsidR="00453EAA" w:rsidRPr="008B243B">
              <w:rPr>
                <w:sz w:val="20"/>
                <w:lang w:val="en-GB"/>
              </w:rPr>
              <w:t>hinner fast</w:t>
            </w:r>
          </w:p>
          <w:p w:rsidR="00453EAA" w:rsidRPr="008B243B" w:rsidRDefault="00F4143C" w:rsidP="00453EAA">
            <w:pPr>
              <w:rPr>
                <w:sz w:val="20"/>
                <w:lang w:val="en-GB"/>
              </w:rPr>
            </w:pPr>
            <w:r>
              <w:rPr>
                <w:sz w:val="20"/>
                <w:lang w:val="en-GB"/>
              </w:rPr>
              <w:t>F110</w:t>
            </w:r>
            <w:r w:rsidR="00453EAA" w:rsidRPr="008B243B">
              <w:rPr>
                <w:sz w:val="20"/>
                <w:lang w:val="en-GB"/>
              </w:rPr>
              <w:t xml:space="preserve">602 </w:t>
            </w:r>
            <w:r w:rsidR="003F4D7C">
              <w:rPr>
                <w:sz w:val="20"/>
                <w:lang w:val="en-GB"/>
              </w:rPr>
              <w:t>Universal t</w:t>
            </w:r>
            <w:r w:rsidR="00453EAA" w:rsidRPr="008B243B">
              <w:rPr>
                <w:sz w:val="20"/>
                <w:lang w:val="en-GB"/>
              </w:rPr>
              <w:t xml:space="preserve">hinner normal  </w:t>
            </w:r>
          </w:p>
          <w:p w:rsidR="00453EAA" w:rsidRPr="008B243B" w:rsidRDefault="00F4143C" w:rsidP="00453EAA">
            <w:pPr>
              <w:rPr>
                <w:sz w:val="20"/>
                <w:lang w:val="en-GB"/>
              </w:rPr>
            </w:pPr>
            <w:r>
              <w:rPr>
                <w:sz w:val="20"/>
                <w:lang w:val="en-GB"/>
              </w:rPr>
              <w:t>F110</w:t>
            </w:r>
            <w:r w:rsidR="00453EAA" w:rsidRPr="008B243B">
              <w:rPr>
                <w:sz w:val="20"/>
                <w:lang w:val="en-GB"/>
              </w:rPr>
              <w:t xml:space="preserve">603 </w:t>
            </w:r>
            <w:r w:rsidR="003F4D7C">
              <w:rPr>
                <w:sz w:val="20"/>
                <w:lang w:val="en-GB"/>
              </w:rPr>
              <w:t>Universal t</w:t>
            </w:r>
            <w:r w:rsidR="00453EAA" w:rsidRPr="008B243B">
              <w:rPr>
                <w:sz w:val="20"/>
                <w:lang w:val="en-GB"/>
              </w:rPr>
              <w:t xml:space="preserve">hinner slow </w:t>
            </w:r>
            <w:r w:rsidR="003F4D7C">
              <w:rPr>
                <w:sz w:val="20"/>
                <w:lang w:val="en-GB"/>
              </w:rPr>
              <w:t>-</w:t>
            </w:r>
            <w:r w:rsidR="00453EAA" w:rsidRPr="008B243B">
              <w:rPr>
                <w:sz w:val="20"/>
                <w:lang w:val="en-GB"/>
              </w:rPr>
              <w:t xml:space="preserve"> airless</w:t>
            </w:r>
          </w:p>
          <w:p w:rsidR="00453EAA" w:rsidRPr="008B243B" w:rsidRDefault="00453EAA" w:rsidP="00453EAA">
            <w:pPr>
              <w:rPr>
                <w:b/>
                <w:bCs/>
                <w:sz w:val="20"/>
                <w:u w:val="single"/>
                <w:lang w:val="en-GB"/>
              </w:rPr>
            </w:pPr>
            <w:r w:rsidRPr="008B243B">
              <w:rPr>
                <w:b/>
                <w:bCs/>
                <w:sz w:val="20"/>
                <w:u w:val="single"/>
                <w:lang w:val="en-GB"/>
              </w:rPr>
              <w:t>Aromatic</w:t>
            </w:r>
            <w:r w:rsidR="000959CA">
              <w:rPr>
                <w:b/>
                <w:bCs/>
                <w:sz w:val="20"/>
                <w:u w:val="single"/>
                <w:lang w:val="en-GB"/>
              </w:rPr>
              <w:t xml:space="preserve"> free</w:t>
            </w:r>
          </w:p>
          <w:p w:rsidR="00453EAA" w:rsidRPr="008B243B" w:rsidRDefault="00F4143C" w:rsidP="00453EAA">
            <w:pPr>
              <w:rPr>
                <w:sz w:val="20"/>
                <w:lang w:val="en-GB"/>
              </w:rPr>
            </w:pPr>
            <w:r>
              <w:rPr>
                <w:sz w:val="20"/>
                <w:lang w:val="en-GB"/>
              </w:rPr>
              <w:t>F110</w:t>
            </w:r>
            <w:r w:rsidR="00453EAA" w:rsidRPr="008B243B">
              <w:rPr>
                <w:sz w:val="20"/>
                <w:lang w:val="en-GB"/>
              </w:rPr>
              <w:t xml:space="preserve">611 </w:t>
            </w:r>
            <w:r w:rsidR="003F4D7C">
              <w:rPr>
                <w:sz w:val="20"/>
                <w:lang w:val="en-GB"/>
              </w:rPr>
              <w:t>Universal t</w:t>
            </w:r>
            <w:r w:rsidR="00453EAA" w:rsidRPr="008B243B">
              <w:rPr>
                <w:sz w:val="20"/>
                <w:lang w:val="en-GB"/>
              </w:rPr>
              <w:t xml:space="preserve">hinner fast </w:t>
            </w:r>
          </w:p>
          <w:p w:rsidR="00453EAA" w:rsidRPr="000959CA" w:rsidRDefault="00F4143C" w:rsidP="003F4D7C">
            <w:pPr>
              <w:rPr>
                <w:sz w:val="20"/>
                <w:lang w:val="en-GB"/>
              </w:rPr>
            </w:pPr>
            <w:r>
              <w:rPr>
                <w:sz w:val="20"/>
                <w:lang w:val="en-GB"/>
              </w:rPr>
              <w:t>F110</w:t>
            </w:r>
            <w:r w:rsidR="00453EAA" w:rsidRPr="008B243B">
              <w:rPr>
                <w:sz w:val="20"/>
                <w:lang w:val="en-GB"/>
              </w:rPr>
              <w:t xml:space="preserve">613 </w:t>
            </w:r>
            <w:r w:rsidR="003F4D7C">
              <w:rPr>
                <w:sz w:val="20"/>
                <w:lang w:val="en-GB"/>
              </w:rPr>
              <w:t>Universal t</w:t>
            </w:r>
            <w:r w:rsidR="00453EAA" w:rsidRPr="008B243B">
              <w:rPr>
                <w:sz w:val="20"/>
                <w:lang w:val="en-GB"/>
              </w:rPr>
              <w:t xml:space="preserve">hinner slow </w:t>
            </w:r>
          </w:p>
        </w:tc>
      </w:tr>
      <w:tr w:rsidR="00453EAA" w:rsidRPr="008B243B" w:rsidTr="00C432C6">
        <w:tc>
          <w:tcPr>
            <w:tcW w:w="5079" w:type="dxa"/>
            <w:gridSpan w:val="3"/>
          </w:tcPr>
          <w:p w:rsidR="00453EAA" w:rsidRPr="008B243B" w:rsidRDefault="00453EAA" w:rsidP="00637F62">
            <w:pPr>
              <w:rPr>
                <w:rFonts w:cs="Arial"/>
                <w:b/>
                <w:sz w:val="20"/>
              </w:rPr>
            </w:pPr>
            <w:r w:rsidRPr="008B243B">
              <w:rPr>
                <w:rFonts w:cs="Arial"/>
                <w:b/>
                <w:sz w:val="20"/>
              </w:rPr>
              <w:t xml:space="preserve">Empfohlene Trockenschichtdicke </w:t>
            </w:r>
            <w:r w:rsidR="00A822DB">
              <w:rPr>
                <w:rFonts w:cs="Arial"/>
                <w:b/>
                <w:sz w:val="20"/>
              </w:rPr>
              <w:t>(</w:t>
            </w:r>
            <w:r w:rsidRPr="008B243B">
              <w:rPr>
                <w:rFonts w:cs="Arial"/>
                <w:b/>
                <w:sz w:val="20"/>
              </w:rPr>
              <w:t>TSD</w:t>
            </w:r>
            <w:r w:rsidR="00A822DB">
              <w:rPr>
                <w:rFonts w:cs="Arial"/>
                <w:b/>
                <w:sz w:val="20"/>
              </w:rPr>
              <w:t>)</w:t>
            </w:r>
          </w:p>
          <w:p w:rsidR="00453EAA" w:rsidRPr="008B243B" w:rsidRDefault="00453EAA" w:rsidP="005A0135">
            <w:pPr>
              <w:rPr>
                <w:sz w:val="20"/>
              </w:rPr>
            </w:pPr>
            <w:r w:rsidRPr="008B243B">
              <w:rPr>
                <w:sz w:val="20"/>
              </w:rPr>
              <w:t>40 - 80 µm</w:t>
            </w:r>
          </w:p>
          <w:p w:rsidR="009D2790" w:rsidRDefault="00453EAA" w:rsidP="005A0135">
            <w:pPr>
              <w:rPr>
                <w:sz w:val="20"/>
              </w:rPr>
            </w:pPr>
            <w:r w:rsidRPr="008B243B">
              <w:rPr>
                <w:sz w:val="20"/>
              </w:rPr>
              <w:t xml:space="preserve">Um die gewünschte Sollschichtdicke zu erreichen, muss der unverdünnte Beschichtungsstoff mit der </w:t>
            </w:r>
          </w:p>
          <w:p w:rsidR="00453EAA" w:rsidRPr="008B243B" w:rsidRDefault="00ED6124" w:rsidP="005A0135">
            <w:pPr>
              <w:rPr>
                <w:sz w:val="20"/>
              </w:rPr>
            </w:pPr>
            <w:r>
              <w:rPr>
                <w:sz w:val="20"/>
              </w:rPr>
              <w:t>~</w:t>
            </w:r>
            <w:r w:rsidR="00453EAA" w:rsidRPr="008B243B">
              <w:rPr>
                <w:sz w:val="20"/>
              </w:rPr>
              <w:t xml:space="preserve"> 1,7-fachen Nassschichtdicke aufgetragen werden.</w:t>
            </w:r>
          </w:p>
          <w:p w:rsidR="00453EAA" w:rsidRPr="008B243B" w:rsidRDefault="00453EAA" w:rsidP="00AB14DE">
            <w:pPr>
              <w:rPr>
                <w:rFonts w:cs="Arial"/>
                <w:b/>
                <w:caps/>
                <w:sz w:val="20"/>
              </w:rPr>
            </w:pPr>
          </w:p>
        </w:tc>
        <w:tc>
          <w:tcPr>
            <w:tcW w:w="5064" w:type="dxa"/>
            <w:gridSpan w:val="3"/>
          </w:tcPr>
          <w:p w:rsidR="00453EAA" w:rsidRPr="008B243B" w:rsidRDefault="00453EAA" w:rsidP="00637F62">
            <w:pPr>
              <w:rPr>
                <w:rFonts w:cs="Arial"/>
                <w:b/>
                <w:sz w:val="20"/>
                <w:lang w:val="en-US"/>
              </w:rPr>
            </w:pPr>
            <w:r w:rsidRPr="008B243B">
              <w:rPr>
                <w:rFonts w:cs="Arial"/>
                <w:b/>
                <w:sz w:val="20"/>
                <w:lang w:val="en-US"/>
              </w:rPr>
              <w:t>Recommended Dry Film Thickness (DFT)</w:t>
            </w:r>
          </w:p>
          <w:p w:rsidR="00453EAA" w:rsidRPr="008B243B" w:rsidRDefault="00453EAA" w:rsidP="00453EAA">
            <w:pPr>
              <w:rPr>
                <w:sz w:val="20"/>
                <w:lang w:val="en-US"/>
              </w:rPr>
            </w:pPr>
            <w:r w:rsidRPr="008B243B">
              <w:rPr>
                <w:sz w:val="20"/>
                <w:lang w:val="en-US"/>
              </w:rPr>
              <w:t>40 - 80 µm</w:t>
            </w:r>
          </w:p>
          <w:p w:rsidR="009D2790" w:rsidRDefault="00453EAA" w:rsidP="00453EAA">
            <w:pPr>
              <w:rPr>
                <w:sz w:val="20"/>
                <w:lang w:val="en-US"/>
              </w:rPr>
            </w:pPr>
            <w:r w:rsidRPr="008B243B">
              <w:rPr>
                <w:sz w:val="20"/>
                <w:lang w:val="en-US"/>
              </w:rPr>
              <w:t xml:space="preserve">To reach the wanted film thickness, the undiluted coating material must be applied with 1,7 times of </w:t>
            </w:r>
          </w:p>
          <w:p w:rsidR="00453EAA" w:rsidRPr="008B243B" w:rsidRDefault="00453EAA" w:rsidP="00453EAA">
            <w:pPr>
              <w:rPr>
                <w:sz w:val="20"/>
                <w:lang w:val="en-US"/>
              </w:rPr>
            </w:pPr>
            <w:proofErr w:type="gramStart"/>
            <w:r w:rsidRPr="008B243B">
              <w:rPr>
                <w:sz w:val="20"/>
                <w:lang w:val="en-US"/>
              </w:rPr>
              <w:t>the</w:t>
            </w:r>
            <w:proofErr w:type="gramEnd"/>
            <w:r w:rsidRPr="008B243B">
              <w:rPr>
                <w:sz w:val="20"/>
                <w:lang w:val="en-US"/>
              </w:rPr>
              <w:t xml:space="preserve"> wet film thickness.</w:t>
            </w:r>
          </w:p>
          <w:p w:rsidR="00453EAA" w:rsidRPr="008B243B" w:rsidRDefault="00453EAA" w:rsidP="00AB14DE">
            <w:pPr>
              <w:rPr>
                <w:rFonts w:cs="Arial"/>
                <w:b/>
                <w:sz w:val="20"/>
                <w:lang w:val="en-US"/>
              </w:rPr>
            </w:pPr>
          </w:p>
        </w:tc>
      </w:tr>
    </w:tbl>
    <w:p w:rsidR="00C432C6" w:rsidRDefault="00C432C6">
      <w:r>
        <w:br w:type="page"/>
      </w:r>
    </w:p>
    <w:tbl>
      <w:tblPr>
        <w:tblW w:w="10037" w:type="dxa"/>
        <w:tblInd w:w="-6" w:type="dxa"/>
        <w:tblLayout w:type="fixed"/>
        <w:tblLook w:val="01E0"/>
      </w:tblPr>
      <w:tblGrid>
        <w:gridCol w:w="5081"/>
        <w:gridCol w:w="4956"/>
      </w:tblGrid>
      <w:tr w:rsidR="00C432C6" w:rsidRPr="008B243B" w:rsidTr="008F3DD8">
        <w:trPr>
          <w:trHeight w:hRule="exact" w:val="397"/>
        </w:trPr>
        <w:tc>
          <w:tcPr>
            <w:tcW w:w="5081" w:type="dxa"/>
            <w:shd w:val="pct15" w:color="auto" w:fill="auto"/>
            <w:vAlign w:val="center"/>
          </w:tcPr>
          <w:p w:rsidR="00C432C6" w:rsidRPr="008B243B" w:rsidRDefault="00C432C6" w:rsidP="003F4D7C">
            <w:pPr>
              <w:jc w:val="center"/>
              <w:rPr>
                <w:rFonts w:cs="Arial"/>
                <w:b/>
                <w:caps/>
                <w:sz w:val="20"/>
              </w:rPr>
            </w:pPr>
            <w:r w:rsidRPr="008B243B">
              <w:rPr>
                <w:rFonts w:cs="Arial"/>
                <w:b/>
                <w:caps/>
                <w:sz w:val="20"/>
              </w:rPr>
              <w:lastRenderedPageBreak/>
              <w:t>VERARBEITUNG</w:t>
            </w:r>
          </w:p>
        </w:tc>
        <w:tc>
          <w:tcPr>
            <w:tcW w:w="4956" w:type="dxa"/>
            <w:shd w:val="pct15" w:color="auto" w:fill="auto"/>
            <w:vAlign w:val="center"/>
          </w:tcPr>
          <w:p w:rsidR="00C432C6" w:rsidRPr="008B243B" w:rsidRDefault="00C432C6" w:rsidP="00C432C6">
            <w:pPr>
              <w:jc w:val="center"/>
              <w:rPr>
                <w:rFonts w:cs="Arial"/>
                <w:b/>
                <w:caps/>
                <w:sz w:val="20"/>
              </w:rPr>
            </w:pPr>
            <w:r w:rsidRPr="008B243B">
              <w:rPr>
                <w:rFonts w:cs="Arial"/>
                <w:b/>
                <w:caps/>
                <w:sz w:val="20"/>
              </w:rPr>
              <w:t>APPLICATION</w:t>
            </w:r>
          </w:p>
        </w:tc>
      </w:tr>
      <w:tr w:rsidR="003F4D7C" w:rsidRPr="008F3DD8" w:rsidTr="008F3DD8">
        <w:tc>
          <w:tcPr>
            <w:tcW w:w="5081" w:type="dxa"/>
          </w:tcPr>
          <w:p w:rsidR="003F4D7C" w:rsidRPr="003D53F3" w:rsidRDefault="003F4D7C" w:rsidP="003F4D7C">
            <w:pPr>
              <w:autoSpaceDE w:val="0"/>
              <w:autoSpaceDN w:val="0"/>
              <w:adjustRightInd w:val="0"/>
              <w:rPr>
                <w:rFonts w:cs="Arial"/>
                <w:b/>
                <w:bCs/>
                <w:sz w:val="20"/>
              </w:rPr>
            </w:pPr>
            <w:r w:rsidRPr="003D53F3">
              <w:rPr>
                <w:rFonts w:cs="Arial"/>
                <w:b/>
                <w:bCs/>
                <w:sz w:val="20"/>
              </w:rPr>
              <w:t>Verarbeitungs</w:t>
            </w:r>
            <w:r>
              <w:rPr>
                <w:rFonts w:cs="Arial"/>
                <w:b/>
                <w:bCs/>
                <w:sz w:val="20"/>
              </w:rPr>
              <w:t>t</w:t>
            </w:r>
            <w:r w:rsidRPr="003D53F3">
              <w:rPr>
                <w:rFonts w:cs="Arial"/>
                <w:b/>
                <w:bCs/>
                <w:sz w:val="20"/>
              </w:rPr>
              <w:t>emperaturen</w:t>
            </w:r>
          </w:p>
          <w:p w:rsidR="003F4D7C" w:rsidRPr="003D53F3" w:rsidRDefault="003F4D7C" w:rsidP="003F4D7C">
            <w:pPr>
              <w:autoSpaceDE w:val="0"/>
              <w:autoSpaceDN w:val="0"/>
              <w:adjustRightInd w:val="0"/>
              <w:rPr>
                <w:rFonts w:cs="Arial"/>
                <w:sz w:val="20"/>
              </w:rPr>
            </w:pPr>
            <w:r w:rsidRPr="003D53F3">
              <w:rPr>
                <w:rFonts w:cs="Arial"/>
                <w:sz w:val="20"/>
              </w:rPr>
              <w:t>Mindest- und</w:t>
            </w:r>
            <w:r>
              <w:rPr>
                <w:rFonts w:cs="Arial"/>
                <w:sz w:val="20"/>
              </w:rPr>
              <w:t xml:space="preserve"> </w:t>
            </w:r>
            <w:r w:rsidRPr="003D53F3">
              <w:rPr>
                <w:rFonts w:cs="Arial"/>
                <w:sz w:val="20"/>
              </w:rPr>
              <w:t>Maximaltemperaturen</w:t>
            </w:r>
          </w:p>
          <w:p w:rsidR="003F4D7C" w:rsidRPr="003D53F3" w:rsidRDefault="003F4D7C" w:rsidP="003F4D7C">
            <w:pPr>
              <w:autoSpaceDE w:val="0"/>
              <w:autoSpaceDN w:val="0"/>
              <w:adjustRightInd w:val="0"/>
              <w:rPr>
                <w:rFonts w:cs="Arial"/>
                <w:sz w:val="20"/>
              </w:rPr>
            </w:pPr>
            <w:r w:rsidRPr="003D53F3">
              <w:rPr>
                <w:rFonts w:cs="Arial"/>
                <w:sz w:val="20"/>
              </w:rPr>
              <w:t>Untergrundtemperatur +12°C bis +30°C</w:t>
            </w:r>
          </w:p>
          <w:p w:rsidR="003F4D7C" w:rsidRPr="003D53F3" w:rsidRDefault="003F4D7C" w:rsidP="003F4D7C">
            <w:pPr>
              <w:autoSpaceDE w:val="0"/>
              <w:autoSpaceDN w:val="0"/>
              <w:adjustRightInd w:val="0"/>
              <w:rPr>
                <w:rFonts w:cs="Arial"/>
                <w:sz w:val="20"/>
              </w:rPr>
            </w:pPr>
            <w:r w:rsidRPr="003D53F3">
              <w:rPr>
                <w:rFonts w:cs="Arial"/>
                <w:sz w:val="20"/>
              </w:rPr>
              <w:t>Jedoch mindestens über dem Taupunkt: + 3</w:t>
            </w:r>
            <w:r>
              <w:rPr>
                <w:rFonts w:eastAsia="SymbolOOEnc" w:cs="Arial"/>
                <w:sz w:val="20"/>
              </w:rPr>
              <w:t>°</w:t>
            </w:r>
            <w:r w:rsidRPr="003D53F3">
              <w:rPr>
                <w:rFonts w:cs="Arial"/>
                <w:sz w:val="20"/>
              </w:rPr>
              <w:t>C</w:t>
            </w:r>
          </w:p>
          <w:p w:rsidR="003F4D7C" w:rsidRPr="00120676" w:rsidRDefault="003F4D7C" w:rsidP="003F4D7C">
            <w:pPr>
              <w:autoSpaceDE w:val="0"/>
              <w:autoSpaceDN w:val="0"/>
              <w:adjustRightInd w:val="0"/>
              <w:rPr>
                <w:rFonts w:cs="Arial"/>
                <w:b/>
                <w:sz w:val="20"/>
              </w:rPr>
            </w:pPr>
            <w:r w:rsidRPr="003D53F3">
              <w:rPr>
                <w:rFonts w:cs="Arial"/>
                <w:sz w:val="20"/>
              </w:rPr>
              <w:t>Optimale Materialtemperatur: +15°C bis 25°C</w:t>
            </w:r>
          </w:p>
        </w:tc>
        <w:tc>
          <w:tcPr>
            <w:tcW w:w="4956" w:type="dxa"/>
          </w:tcPr>
          <w:p w:rsidR="003F4D7C" w:rsidRPr="003F4D7C" w:rsidRDefault="003F4D7C" w:rsidP="003F4D7C">
            <w:pPr>
              <w:rPr>
                <w:rStyle w:val="longtext1"/>
                <w:rFonts w:cs="Arial"/>
                <w:color w:val="000000"/>
                <w:lang w:val="en-US"/>
              </w:rPr>
            </w:pPr>
            <w:r w:rsidRPr="003F4D7C">
              <w:rPr>
                <w:rStyle w:val="longtext1"/>
                <w:rFonts w:cs="Arial"/>
                <w:b/>
                <w:color w:val="000000"/>
                <w:lang w:val="en-US"/>
              </w:rPr>
              <w:t>Processing Temperatures</w:t>
            </w:r>
            <w:r w:rsidRPr="003F4D7C">
              <w:rPr>
                <w:rStyle w:val="longtext1"/>
                <w:rFonts w:cs="Arial"/>
                <w:color w:val="000000"/>
                <w:lang w:val="en-US"/>
              </w:rPr>
              <w:t xml:space="preserve"> </w:t>
            </w:r>
          </w:p>
          <w:p w:rsidR="003F4D7C" w:rsidRPr="003F4D7C" w:rsidRDefault="003F4D7C" w:rsidP="003F4D7C">
            <w:pPr>
              <w:rPr>
                <w:rFonts w:cs="Arial"/>
                <w:sz w:val="20"/>
                <w:lang w:val="en-US"/>
              </w:rPr>
            </w:pPr>
            <w:r w:rsidRPr="003F4D7C">
              <w:rPr>
                <w:rStyle w:val="longtext1"/>
                <w:rFonts w:cs="Arial"/>
                <w:color w:val="000000"/>
                <w:lang w:val="en-US"/>
              </w:rPr>
              <w:t>Minimum and maximum temperatures</w:t>
            </w:r>
            <w:r w:rsidRPr="003F4D7C">
              <w:rPr>
                <w:rFonts w:cs="Arial"/>
                <w:color w:val="000000"/>
                <w:sz w:val="20"/>
                <w:lang w:val="en-US"/>
              </w:rPr>
              <w:br/>
            </w:r>
            <w:r w:rsidRPr="003F4D7C">
              <w:rPr>
                <w:rStyle w:val="longtext1"/>
                <w:rFonts w:cs="Arial"/>
                <w:color w:val="000000"/>
                <w:shd w:val="clear" w:color="auto" w:fill="FFFFFF"/>
                <w:lang w:val="en-US"/>
              </w:rPr>
              <w:t>Substrate temperature: +12°C to +30°C</w:t>
            </w:r>
            <w:r w:rsidRPr="003F4D7C">
              <w:rPr>
                <w:rFonts w:cs="Arial"/>
                <w:color w:val="000000"/>
                <w:sz w:val="20"/>
                <w:shd w:val="clear" w:color="auto" w:fill="FFFFFF"/>
                <w:lang w:val="en-US"/>
              </w:rPr>
              <w:br/>
            </w:r>
            <w:r w:rsidRPr="003F4D7C">
              <w:rPr>
                <w:rStyle w:val="longtext1"/>
                <w:rFonts w:cs="Arial"/>
                <w:color w:val="000000"/>
                <w:shd w:val="clear" w:color="auto" w:fill="FFFFFF"/>
                <w:lang w:val="en-US"/>
              </w:rPr>
              <w:t>However, at least above the dew point: + 3</w:t>
            </w:r>
            <w:r>
              <w:rPr>
                <w:rStyle w:val="longtext1"/>
                <w:rFonts w:cs="Arial"/>
                <w:color w:val="000000"/>
                <w:shd w:val="clear" w:color="auto" w:fill="FFFFFF"/>
              </w:rPr>
              <w:sym w:font="Symbol" w:char="F0B0"/>
            </w:r>
            <w:r w:rsidRPr="003F4D7C">
              <w:rPr>
                <w:rStyle w:val="longtext1"/>
                <w:rFonts w:cs="Arial"/>
                <w:color w:val="000000"/>
                <w:shd w:val="clear" w:color="auto" w:fill="FFFFFF"/>
                <w:lang w:val="en-US"/>
              </w:rPr>
              <w:t>C</w:t>
            </w:r>
            <w:r w:rsidRPr="003F4D7C">
              <w:rPr>
                <w:rFonts w:cs="Arial"/>
                <w:color w:val="000000"/>
                <w:sz w:val="20"/>
                <w:shd w:val="clear" w:color="auto" w:fill="FFFFFF"/>
                <w:lang w:val="en-US"/>
              </w:rPr>
              <w:br/>
            </w:r>
            <w:r w:rsidRPr="003F4D7C">
              <w:rPr>
                <w:rStyle w:val="longtext1"/>
                <w:rFonts w:cs="Arial"/>
                <w:color w:val="000000"/>
                <w:shd w:val="clear" w:color="auto" w:fill="FFFFFF"/>
                <w:lang w:val="en-US"/>
              </w:rPr>
              <w:t>Optimum material temperature: +15°C to 25°C</w:t>
            </w:r>
          </w:p>
        </w:tc>
      </w:tr>
      <w:tr w:rsidR="002A0DF6" w:rsidRPr="008F3DD8" w:rsidTr="008F3DD8">
        <w:tc>
          <w:tcPr>
            <w:tcW w:w="5081" w:type="dxa"/>
          </w:tcPr>
          <w:p w:rsidR="002A0DF6" w:rsidRPr="007A5896" w:rsidRDefault="002A0DF6" w:rsidP="007A5896">
            <w:pPr>
              <w:rPr>
                <w:sz w:val="20"/>
                <w:lang w:val="en-US"/>
              </w:rPr>
            </w:pPr>
          </w:p>
        </w:tc>
        <w:tc>
          <w:tcPr>
            <w:tcW w:w="4956" w:type="dxa"/>
          </w:tcPr>
          <w:p w:rsidR="002A0DF6" w:rsidRPr="000959CA" w:rsidRDefault="002A0DF6" w:rsidP="007A5896">
            <w:pPr>
              <w:rPr>
                <w:sz w:val="20"/>
                <w:lang w:val="en-US"/>
              </w:rPr>
            </w:pPr>
          </w:p>
        </w:tc>
      </w:tr>
      <w:tr w:rsidR="003F4D7C" w:rsidRPr="008F3DD8" w:rsidTr="008F3DD8">
        <w:trPr>
          <w:trHeight w:hRule="exact" w:val="510"/>
        </w:trPr>
        <w:tc>
          <w:tcPr>
            <w:tcW w:w="5081" w:type="dxa"/>
            <w:shd w:val="pct12" w:color="auto" w:fill="auto"/>
            <w:vAlign w:val="center"/>
          </w:tcPr>
          <w:p w:rsidR="003F4D7C" w:rsidRDefault="003F4D7C" w:rsidP="007A5896">
            <w:pPr>
              <w:jc w:val="center"/>
              <w:rPr>
                <w:b/>
                <w:sz w:val="20"/>
              </w:rPr>
            </w:pPr>
            <w:r w:rsidRPr="002A0DF6">
              <w:rPr>
                <w:b/>
                <w:sz w:val="20"/>
              </w:rPr>
              <w:t xml:space="preserve">Struktur in einem Arbeitsgang </w:t>
            </w:r>
          </w:p>
          <w:p w:rsidR="003F4D7C" w:rsidRPr="002A0DF6" w:rsidRDefault="003F4D7C" w:rsidP="007A5896">
            <w:pPr>
              <w:jc w:val="center"/>
              <w:rPr>
                <w:b/>
                <w:sz w:val="20"/>
              </w:rPr>
            </w:pPr>
            <w:r w:rsidRPr="002A0DF6">
              <w:rPr>
                <w:b/>
                <w:sz w:val="20"/>
              </w:rPr>
              <w:t>("geschlossene Struktur", Narbenstruktur)</w:t>
            </w:r>
          </w:p>
        </w:tc>
        <w:tc>
          <w:tcPr>
            <w:tcW w:w="4956" w:type="dxa"/>
            <w:shd w:val="pct12" w:color="auto" w:fill="auto"/>
            <w:vAlign w:val="center"/>
          </w:tcPr>
          <w:p w:rsidR="003F4D7C" w:rsidRDefault="003F4D7C" w:rsidP="003F4D7C">
            <w:pPr>
              <w:jc w:val="center"/>
              <w:rPr>
                <w:b/>
                <w:sz w:val="20"/>
                <w:lang w:val="en-GB"/>
              </w:rPr>
            </w:pPr>
            <w:r>
              <w:rPr>
                <w:b/>
                <w:sz w:val="20"/>
                <w:lang w:val="en-GB"/>
              </w:rPr>
              <w:t>Texture</w:t>
            </w:r>
            <w:r w:rsidRPr="002A0DF6">
              <w:rPr>
                <w:b/>
                <w:sz w:val="20"/>
                <w:lang w:val="en-GB"/>
              </w:rPr>
              <w:t xml:space="preserve"> in one single operation </w:t>
            </w:r>
          </w:p>
          <w:p w:rsidR="003F4D7C" w:rsidRPr="002A0DF6" w:rsidRDefault="003F4D7C" w:rsidP="003F4D7C">
            <w:pPr>
              <w:jc w:val="center"/>
              <w:rPr>
                <w:b/>
                <w:sz w:val="20"/>
                <w:u w:val="single"/>
                <w:lang w:val="en-US"/>
              </w:rPr>
            </w:pPr>
            <w:r w:rsidRPr="002A0DF6">
              <w:rPr>
                <w:b/>
                <w:sz w:val="20"/>
                <w:lang w:val="en-GB"/>
              </w:rPr>
              <w:t xml:space="preserve">("closed </w:t>
            </w:r>
            <w:r>
              <w:rPr>
                <w:b/>
                <w:sz w:val="20"/>
                <w:lang w:val="en-GB"/>
              </w:rPr>
              <w:t>texture</w:t>
            </w:r>
            <w:r w:rsidRPr="002A0DF6">
              <w:rPr>
                <w:b/>
                <w:sz w:val="20"/>
                <w:lang w:val="en-GB"/>
              </w:rPr>
              <w:t>", grained structure)</w:t>
            </w:r>
          </w:p>
        </w:tc>
      </w:tr>
      <w:tr w:rsidR="002A0DF6" w:rsidRPr="006137D1" w:rsidTr="008F3DD8">
        <w:tc>
          <w:tcPr>
            <w:tcW w:w="5081" w:type="dxa"/>
            <w:shd w:val="pct5" w:color="auto" w:fill="auto"/>
          </w:tcPr>
          <w:p w:rsidR="002A0DF6" w:rsidRPr="002A0DF6" w:rsidRDefault="003F4D7C" w:rsidP="007A5896">
            <w:pPr>
              <w:rPr>
                <w:b/>
                <w:sz w:val="20"/>
                <w:u w:val="single"/>
                <w:lang w:val="en-US"/>
              </w:rPr>
            </w:pPr>
            <w:proofErr w:type="spellStart"/>
            <w:r>
              <w:rPr>
                <w:b/>
                <w:sz w:val="20"/>
                <w:u w:val="single"/>
                <w:lang w:val="en-US"/>
              </w:rPr>
              <w:t>Mittel</w:t>
            </w:r>
            <w:proofErr w:type="spellEnd"/>
            <w:r>
              <w:rPr>
                <w:b/>
                <w:sz w:val="20"/>
                <w:u w:val="single"/>
                <w:lang w:val="en-US"/>
              </w:rPr>
              <w:t xml:space="preserve">- </w:t>
            </w:r>
            <w:proofErr w:type="spellStart"/>
            <w:r>
              <w:rPr>
                <w:b/>
                <w:sz w:val="20"/>
                <w:u w:val="single"/>
                <w:lang w:val="en-US"/>
              </w:rPr>
              <w:t>bis</w:t>
            </w:r>
            <w:proofErr w:type="spellEnd"/>
            <w:r>
              <w:rPr>
                <w:b/>
                <w:sz w:val="20"/>
                <w:u w:val="single"/>
                <w:lang w:val="en-US"/>
              </w:rPr>
              <w:t xml:space="preserve"> </w:t>
            </w:r>
            <w:proofErr w:type="spellStart"/>
            <w:r>
              <w:rPr>
                <w:b/>
                <w:sz w:val="20"/>
                <w:u w:val="single"/>
                <w:lang w:val="en-US"/>
              </w:rPr>
              <w:t>Grobstruktur</w:t>
            </w:r>
            <w:proofErr w:type="spellEnd"/>
          </w:p>
          <w:p w:rsidR="002A0DF6" w:rsidRPr="002A0DF6" w:rsidRDefault="002A0DF6" w:rsidP="007A5896">
            <w:pPr>
              <w:rPr>
                <w:b/>
                <w:sz w:val="20"/>
                <w:u w:val="single"/>
                <w:lang w:val="en-US"/>
              </w:rPr>
            </w:pPr>
          </w:p>
        </w:tc>
        <w:tc>
          <w:tcPr>
            <w:tcW w:w="4956" w:type="dxa"/>
            <w:shd w:val="pct5" w:color="auto" w:fill="auto"/>
          </w:tcPr>
          <w:p w:rsidR="002A0DF6" w:rsidRPr="00396C0C" w:rsidRDefault="002A0DF6" w:rsidP="00C432C6">
            <w:pPr>
              <w:rPr>
                <w:rFonts w:cs="Arial"/>
                <w:b/>
                <w:caps/>
                <w:sz w:val="20"/>
                <w:u w:val="single"/>
                <w:lang w:val="en-US"/>
              </w:rPr>
            </w:pPr>
            <w:r w:rsidRPr="002A0DF6">
              <w:rPr>
                <w:b/>
                <w:sz w:val="20"/>
                <w:u w:val="single"/>
                <w:lang w:val="en-GB"/>
              </w:rPr>
              <w:t xml:space="preserve">Middle- to coarse </w:t>
            </w:r>
            <w:r w:rsidR="00C432C6">
              <w:rPr>
                <w:b/>
                <w:sz w:val="20"/>
                <w:u w:val="single"/>
                <w:lang w:val="en-GB"/>
              </w:rPr>
              <w:t>texture</w:t>
            </w:r>
          </w:p>
        </w:tc>
      </w:tr>
      <w:tr w:rsidR="002A0DF6" w:rsidRPr="008F3DD8" w:rsidTr="00F4143C">
        <w:trPr>
          <w:trHeight w:val="624"/>
        </w:trPr>
        <w:tc>
          <w:tcPr>
            <w:tcW w:w="5081" w:type="dxa"/>
          </w:tcPr>
          <w:p w:rsidR="002A0DF6" w:rsidRPr="006137D1" w:rsidRDefault="002A0DF6" w:rsidP="007A5896">
            <w:pPr>
              <w:rPr>
                <w:b/>
                <w:sz w:val="20"/>
              </w:rPr>
            </w:pPr>
            <w:r w:rsidRPr="006137D1">
              <w:rPr>
                <w:b/>
                <w:sz w:val="20"/>
              </w:rPr>
              <w:t xml:space="preserve">Viskosität </w:t>
            </w:r>
          </w:p>
          <w:p w:rsidR="002A0DF6" w:rsidRPr="000959CA" w:rsidRDefault="002A0DF6" w:rsidP="007A5896">
            <w:pPr>
              <w:rPr>
                <w:sz w:val="20"/>
              </w:rPr>
            </w:pPr>
            <w:r w:rsidRPr="008B243B">
              <w:rPr>
                <w:sz w:val="20"/>
              </w:rPr>
              <w:t>Stammlack-Härter</w:t>
            </w:r>
            <w:r>
              <w:rPr>
                <w:sz w:val="20"/>
              </w:rPr>
              <w:t xml:space="preserve"> M</w:t>
            </w:r>
            <w:r w:rsidRPr="008B243B">
              <w:rPr>
                <w:sz w:val="20"/>
              </w:rPr>
              <w:t>ischung, unverdünnt</w:t>
            </w:r>
          </w:p>
        </w:tc>
        <w:tc>
          <w:tcPr>
            <w:tcW w:w="4956" w:type="dxa"/>
          </w:tcPr>
          <w:p w:rsidR="002A0DF6" w:rsidRPr="006137D1" w:rsidRDefault="002A0DF6" w:rsidP="007A5896">
            <w:pPr>
              <w:rPr>
                <w:b/>
                <w:sz w:val="20"/>
                <w:lang w:val="en-US"/>
              </w:rPr>
            </w:pPr>
            <w:r w:rsidRPr="006137D1">
              <w:rPr>
                <w:b/>
                <w:sz w:val="20"/>
                <w:lang w:val="en-US"/>
              </w:rPr>
              <w:t>Viscosity</w:t>
            </w:r>
          </w:p>
          <w:p w:rsidR="002A0DF6" w:rsidRPr="000959CA" w:rsidRDefault="002A0DF6" w:rsidP="007A5896">
            <w:pPr>
              <w:rPr>
                <w:sz w:val="20"/>
                <w:lang w:val="en-US"/>
              </w:rPr>
            </w:pPr>
            <w:r w:rsidRPr="000959CA">
              <w:rPr>
                <w:sz w:val="20"/>
                <w:lang w:val="en-US"/>
              </w:rPr>
              <w:t xml:space="preserve"> </w:t>
            </w:r>
            <w:r>
              <w:rPr>
                <w:sz w:val="20"/>
                <w:lang w:val="en-US"/>
              </w:rPr>
              <w:t xml:space="preserve">Base lacquer </w:t>
            </w:r>
            <w:r w:rsidR="008F3DD8">
              <w:rPr>
                <w:sz w:val="20"/>
                <w:lang w:val="en-US"/>
              </w:rPr>
              <w:t>–</w:t>
            </w:r>
            <w:r>
              <w:rPr>
                <w:sz w:val="20"/>
                <w:lang w:val="en-US"/>
              </w:rPr>
              <w:t xml:space="preserve"> </w:t>
            </w:r>
            <w:r w:rsidR="008F3DD8">
              <w:rPr>
                <w:sz w:val="20"/>
                <w:lang w:val="en-US"/>
              </w:rPr>
              <w:t>h</w:t>
            </w:r>
            <w:r>
              <w:rPr>
                <w:sz w:val="20"/>
                <w:lang w:val="en-US"/>
              </w:rPr>
              <w:t>ardener</w:t>
            </w:r>
            <w:r w:rsidR="008F3DD8">
              <w:rPr>
                <w:sz w:val="20"/>
                <w:lang w:val="en-US"/>
              </w:rPr>
              <w:t xml:space="preserve"> mix</w:t>
            </w:r>
            <w:r>
              <w:rPr>
                <w:sz w:val="20"/>
                <w:lang w:val="en-US"/>
              </w:rPr>
              <w:t>,</w:t>
            </w:r>
            <w:r w:rsidRPr="000959CA">
              <w:rPr>
                <w:sz w:val="20"/>
                <w:lang w:val="en-US"/>
              </w:rPr>
              <w:t xml:space="preserve"> undiluted</w:t>
            </w:r>
          </w:p>
        </w:tc>
      </w:tr>
      <w:tr w:rsidR="002A0DF6" w:rsidRPr="008F3DD8" w:rsidTr="00F4143C">
        <w:trPr>
          <w:trHeight w:val="624"/>
        </w:trPr>
        <w:tc>
          <w:tcPr>
            <w:tcW w:w="5081" w:type="dxa"/>
          </w:tcPr>
          <w:p w:rsidR="002A0DF6" w:rsidRPr="006137D1" w:rsidRDefault="002A0DF6" w:rsidP="007A5896">
            <w:pPr>
              <w:rPr>
                <w:b/>
                <w:sz w:val="20"/>
              </w:rPr>
            </w:pPr>
            <w:r w:rsidRPr="006137D1">
              <w:rPr>
                <w:b/>
                <w:sz w:val="20"/>
              </w:rPr>
              <w:t>Spritzaggregat</w:t>
            </w:r>
          </w:p>
          <w:p w:rsidR="002A0DF6" w:rsidRPr="00F4143C" w:rsidRDefault="00D508EE" w:rsidP="007A5896">
            <w:pPr>
              <w:rPr>
                <w:sz w:val="20"/>
              </w:rPr>
            </w:pPr>
            <w:r>
              <w:rPr>
                <w:sz w:val="20"/>
              </w:rPr>
              <w:t>Fließ</w:t>
            </w:r>
            <w:r w:rsidR="002A0DF6" w:rsidRPr="008B243B">
              <w:rPr>
                <w:sz w:val="20"/>
              </w:rPr>
              <w:t>becherpistole oder Druckkessel</w:t>
            </w:r>
          </w:p>
        </w:tc>
        <w:tc>
          <w:tcPr>
            <w:tcW w:w="4956" w:type="dxa"/>
          </w:tcPr>
          <w:p w:rsidR="002A0DF6" w:rsidRPr="006137D1" w:rsidRDefault="002A0DF6" w:rsidP="007A5896">
            <w:pPr>
              <w:rPr>
                <w:b/>
                <w:sz w:val="20"/>
                <w:lang w:val="en-GB"/>
              </w:rPr>
            </w:pPr>
            <w:r w:rsidRPr="006137D1">
              <w:rPr>
                <w:b/>
                <w:sz w:val="20"/>
                <w:lang w:val="en-GB"/>
              </w:rPr>
              <w:t>Spray Unit</w:t>
            </w:r>
          </w:p>
          <w:p w:rsidR="002A0DF6" w:rsidRPr="000959CA" w:rsidRDefault="002A0DF6" w:rsidP="007A5896">
            <w:pPr>
              <w:rPr>
                <w:sz w:val="20"/>
                <w:lang w:val="en-GB"/>
              </w:rPr>
            </w:pPr>
            <w:r w:rsidRPr="008B243B">
              <w:rPr>
                <w:sz w:val="20"/>
                <w:lang w:val="en-GB"/>
              </w:rPr>
              <w:t xml:space="preserve">Spray </w:t>
            </w:r>
            <w:r w:rsidR="008F3DD8">
              <w:rPr>
                <w:sz w:val="20"/>
                <w:lang w:val="en-GB"/>
              </w:rPr>
              <w:t>gun</w:t>
            </w:r>
            <w:r w:rsidRPr="008B243B">
              <w:rPr>
                <w:sz w:val="20"/>
                <w:lang w:val="en-GB"/>
              </w:rPr>
              <w:t xml:space="preserve"> or pressure tank</w:t>
            </w:r>
          </w:p>
        </w:tc>
      </w:tr>
      <w:tr w:rsidR="002A0DF6" w:rsidRPr="008F3DD8" w:rsidTr="00F4143C">
        <w:trPr>
          <w:trHeight w:val="794"/>
        </w:trPr>
        <w:tc>
          <w:tcPr>
            <w:tcW w:w="5081" w:type="dxa"/>
          </w:tcPr>
          <w:p w:rsidR="002A0DF6" w:rsidRPr="006137D1" w:rsidRDefault="002A0DF6" w:rsidP="007A5896">
            <w:pPr>
              <w:rPr>
                <w:b/>
                <w:sz w:val="20"/>
              </w:rPr>
            </w:pPr>
            <w:r w:rsidRPr="006137D1">
              <w:rPr>
                <w:b/>
                <w:sz w:val="20"/>
              </w:rPr>
              <w:t>Düse</w:t>
            </w:r>
          </w:p>
          <w:p w:rsidR="002A0DF6" w:rsidRPr="008B243B" w:rsidRDefault="002A0DF6" w:rsidP="007A5896">
            <w:pPr>
              <w:rPr>
                <w:sz w:val="20"/>
              </w:rPr>
            </w:pPr>
            <w:r w:rsidRPr="008B243B">
              <w:rPr>
                <w:sz w:val="20"/>
              </w:rPr>
              <w:t xml:space="preserve">1,2 - 1,5 mm für Mittelstruktur </w:t>
            </w:r>
          </w:p>
          <w:p w:rsidR="002A0DF6" w:rsidRPr="000959CA" w:rsidRDefault="002A0DF6" w:rsidP="007A5896">
            <w:pPr>
              <w:rPr>
                <w:sz w:val="20"/>
              </w:rPr>
            </w:pPr>
            <w:r w:rsidRPr="008B243B">
              <w:rPr>
                <w:sz w:val="20"/>
              </w:rPr>
              <w:t>2 mm für Grobstruktur</w:t>
            </w:r>
          </w:p>
        </w:tc>
        <w:tc>
          <w:tcPr>
            <w:tcW w:w="4956" w:type="dxa"/>
          </w:tcPr>
          <w:p w:rsidR="002A0DF6" w:rsidRPr="006137D1" w:rsidRDefault="002A0DF6" w:rsidP="007A5896">
            <w:pPr>
              <w:rPr>
                <w:b/>
                <w:sz w:val="20"/>
                <w:lang w:val="en-GB"/>
              </w:rPr>
            </w:pPr>
            <w:r w:rsidRPr="006137D1">
              <w:rPr>
                <w:b/>
                <w:sz w:val="20"/>
                <w:lang w:val="en-GB"/>
              </w:rPr>
              <w:t>Nozzle</w:t>
            </w:r>
          </w:p>
          <w:p w:rsidR="002A0DF6" w:rsidRDefault="002A0DF6" w:rsidP="007A5896">
            <w:pPr>
              <w:rPr>
                <w:sz w:val="20"/>
                <w:lang w:val="en-GB"/>
              </w:rPr>
            </w:pPr>
            <w:r w:rsidRPr="008B243B">
              <w:rPr>
                <w:sz w:val="20"/>
                <w:lang w:val="en-GB"/>
              </w:rPr>
              <w:t>1,2 - 1,5 mm (middle structure)</w:t>
            </w:r>
          </w:p>
          <w:p w:rsidR="002A0DF6" w:rsidRPr="00F4143C" w:rsidRDefault="002A0DF6" w:rsidP="007A5896">
            <w:pPr>
              <w:rPr>
                <w:sz w:val="20"/>
                <w:lang w:val="en-GB"/>
              </w:rPr>
            </w:pPr>
            <w:r w:rsidRPr="008B243B">
              <w:rPr>
                <w:sz w:val="20"/>
                <w:lang w:val="en-GB"/>
              </w:rPr>
              <w:t>2 mm (coarse structure)</w:t>
            </w:r>
          </w:p>
        </w:tc>
      </w:tr>
      <w:tr w:rsidR="002A0DF6" w:rsidRPr="000959CA" w:rsidTr="00F4143C">
        <w:trPr>
          <w:trHeight w:val="624"/>
        </w:trPr>
        <w:tc>
          <w:tcPr>
            <w:tcW w:w="5081" w:type="dxa"/>
          </w:tcPr>
          <w:p w:rsidR="002A0DF6" w:rsidRPr="006137D1" w:rsidRDefault="002A0DF6" w:rsidP="007A5896">
            <w:pPr>
              <w:rPr>
                <w:b/>
                <w:sz w:val="20"/>
              </w:rPr>
            </w:pPr>
            <w:r w:rsidRPr="006137D1">
              <w:rPr>
                <w:b/>
                <w:sz w:val="20"/>
              </w:rPr>
              <w:t>Luftdruck</w:t>
            </w:r>
          </w:p>
          <w:p w:rsidR="002A0DF6" w:rsidRPr="00F4143C" w:rsidRDefault="002A0DF6" w:rsidP="007A5896">
            <w:pPr>
              <w:rPr>
                <w:sz w:val="20"/>
              </w:rPr>
            </w:pPr>
            <w:r w:rsidRPr="008B243B">
              <w:rPr>
                <w:sz w:val="20"/>
              </w:rPr>
              <w:t>3 - 5 bar</w:t>
            </w:r>
          </w:p>
        </w:tc>
        <w:tc>
          <w:tcPr>
            <w:tcW w:w="4956" w:type="dxa"/>
          </w:tcPr>
          <w:p w:rsidR="002A0DF6" w:rsidRPr="006137D1" w:rsidRDefault="002A0DF6" w:rsidP="007A5896">
            <w:pPr>
              <w:rPr>
                <w:b/>
                <w:sz w:val="20"/>
                <w:lang w:val="en-GB"/>
              </w:rPr>
            </w:pPr>
            <w:r w:rsidRPr="006137D1">
              <w:rPr>
                <w:b/>
                <w:sz w:val="20"/>
                <w:lang w:val="en-GB"/>
              </w:rPr>
              <w:t>Pressure</w:t>
            </w:r>
          </w:p>
          <w:p w:rsidR="002A0DF6" w:rsidRPr="00F4143C" w:rsidRDefault="002A0DF6" w:rsidP="007A5896">
            <w:pPr>
              <w:rPr>
                <w:sz w:val="20"/>
                <w:lang w:val="en-GB"/>
              </w:rPr>
            </w:pPr>
            <w:r w:rsidRPr="008B243B">
              <w:rPr>
                <w:sz w:val="20"/>
                <w:lang w:val="en-GB"/>
              </w:rPr>
              <w:t>3 - 5 bar</w:t>
            </w:r>
          </w:p>
        </w:tc>
      </w:tr>
      <w:tr w:rsidR="002A0DF6" w:rsidRPr="008F3DD8" w:rsidTr="00F4143C">
        <w:trPr>
          <w:trHeight w:val="624"/>
        </w:trPr>
        <w:tc>
          <w:tcPr>
            <w:tcW w:w="5081" w:type="dxa"/>
          </w:tcPr>
          <w:p w:rsidR="002A0DF6" w:rsidRPr="006137D1" w:rsidRDefault="002A0DF6" w:rsidP="007A5896">
            <w:pPr>
              <w:rPr>
                <w:b/>
                <w:sz w:val="20"/>
              </w:rPr>
            </w:pPr>
            <w:r w:rsidRPr="006137D1">
              <w:rPr>
                <w:b/>
                <w:sz w:val="20"/>
              </w:rPr>
              <w:t>Spritzauftrag</w:t>
            </w:r>
          </w:p>
          <w:p w:rsidR="002A0DF6" w:rsidRPr="008B243B" w:rsidRDefault="002A0DF6" w:rsidP="007A5896">
            <w:pPr>
              <w:rPr>
                <w:sz w:val="20"/>
              </w:rPr>
            </w:pPr>
            <w:r w:rsidRPr="008B243B">
              <w:rPr>
                <w:sz w:val="20"/>
              </w:rPr>
              <w:t>1 - 2 Kreuzgänge = 40 - 80 µm TSD</w:t>
            </w:r>
          </w:p>
          <w:p w:rsidR="002A0DF6" w:rsidRPr="000959CA" w:rsidRDefault="002A0DF6" w:rsidP="007A5896">
            <w:pPr>
              <w:rPr>
                <w:sz w:val="20"/>
              </w:rPr>
            </w:pPr>
            <w:r w:rsidRPr="008B243B">
              <w:rPr>
                <w:sz w:val="20"/>
              </w:rPr>
              <w:t xml:space="preserve">Mit </w:t>
            </w:r>
            <w:proofErr w:type="spellStart"/>
            <w:r w:rsidRPr="008B243B">
              <w:rPr>
                <w:sz w:val="20"/>
              </w:rPr>
              <w:t>Airless</w:t>
            </w:r>
            <w:proofErr w:type="spellEnd"/>
            <w:r w:rsidRPr="008B243B">
              <w:rPr>
                <w:sz w:val="20"/>
              </w:rPr>
              <w:t>/</w:t>
            </w:r>
            <w:proofErr w:type="spellStart"/>
            <w:r w:rsidRPr="008B243B">
              <w:rPr>
                <w:sz w:val="20"/>
              </w:rPr>
              <w:t>Airmix</w:t>
            </w:r>
            <w:proofErr w:type="spellEnd"/>
            <w:r w:rsidRPr="008B243B">
              <w:rPr>
                <w:sz w:val="20"/>
              </w:rPr>
              <w:t xml:space="preserve"> ist keine Grobstruktur möglich</w:t>
            </w:r>
          </w:p>
        </w:tc>
        <w:tc>
          <w:tcPr>
            <w:tcW w:w="4956" w:type="dxa"/>
          </w:tcPr>
          <w:p w:rsidR="002A0DF6" w:rsidRPr="006137D1" w:rsidRDefault="002A0DF6" w:rsidP="007A5896">
            <w:pPr>
              <w:rPr>
                <w:b/>
                <w:sz w:val="20"/>
                <w:lang w:val="en-GB"/>
              </w:rPr>
            </w:pPr>
            <w:r w:rsidRPr="006137D1">
              <w:rPr>
                <w:b/>
                <w:sz w:val="20"/>
                <w:lang w:val="en-GB"/>
              </w:rPr>
              <w:t>Application</w:t>
            </w:r>
          </w:p>
          <w:p w:rsidR="002A0DF6" w:rsidRPr="008B243B" w:rsidRDefault="002A0DF6" w:rsidP="007A5896">
            <w:pPr>
              <w:rPr>
                <w:sz w:val="20"/>
                <w:lang w:val="en-GB"/>
              </w:rPr>
            </w:pPr>
            <w:r w:rsidRPr="008B243B">
              <w:rPr>
                <w:sz w:val="20"/>
                <w:lang w:val="en-GB"/>
              </w:rPr>
              <w:t>1 - 2 cross coats = 40 - 80 µm DFT</w:t>
            </w:r>
          </w:p>
          <w:p w:rsidR="002A0DF6" w:rsidRPr="000959CA" w:rsidRDefault="002A0DF6" w:rsidP="003F4D7C">
            <w:pPr>
              <w:rPr>
                <w:sz w:val="20"/>
                <w:lang w:val="en-GB"/>
              </w:rPr>
            </w:pPr>
            <w:r>
              <w:rPr>
                <w:sz w:val="20"/>
                <w:lang w:val="en-GB"/>
              </w:rPr>
              <w:t xml:space="preserve">No coarse structure </w:t>
            </w:r>
            <w:r w:rsidRPr="008B243B">
              <w:rPr>
                <w:sz w:val="20"/>
                <w:lang w:val="en-GB"/>
              </w:rPr>
              <w:t>possible with Airless/</w:t>
            </w:r>
            <w:proofErr w:type="spellStart"/>
            <w:r w:rsidRPr="008B243B">
              <w:rPr>
                <w:sz w:val="20"/>
                <w:lang w:val="en-GB"/>
              </w:rPr>
              <w:t>Airmix</w:t>
            </w:r>
            <w:proofErr w:type="spellEnd"/>
            <w:r w:rsidRPr="008B243B">
              <w:rPr>
                <w:sz w:val="20"/>
                <w:lang w:val="en-GB"/>
              </w:rPr>
              <w:t>!</w:t>
            </w:r>
          </w:p>
        </w:tc>
      </w:tr>
      <w:tr w:rsidR="002A0DF6" w:rsidRPr="008F3DD8" w:rsidTr="008F3DD8">
        <w:tc>
          <w:tcPr>
            <w:tcW w:w="5081" w:type="dxa"/>
          </w:tcPr>
          <w:p w:rsidR="002A0DF6" w:rsidRPr="002A0DF6" w:rsidRDefault="002A0DF6" w:rsidP="007A5896">
            <w:pPr>
              <w:rPr>
                <w:b/>
                <w:sz w:val="20"/>
                <w:lang w:val="en-US"/>
              </w:rPr>
            </w:pPr>
          </w:p>
        </w:tc>
        <w:tc>
          <w:tcPr>
            <w:tcW w:w="4956" w:type="dxa"/>
          </w:tcPr>
          <w:p w:rsidR="002A0DF6" w:rsidRPr="006137D1" w:rsidRDefault="002A0DF6" w:rsidP="007A5896">
            <w:pPr>
              <w:rPr>
                <w:b/>
                <w:sz w:val="20"/>
                <w:lang w:val="en-GB"/>
              </w:rPr>
            </w:pPr>
          </w:p>
        </w:tc>
      </w:tr>
      <w:tr w:rsidR="002A0DF6" w:rsidRPr="00396C0C" w:rsidTr="008F3DD8">
        <w:tc>
          <w:tcPr>
            <w:tcW w:w="5081" w:type="dxa"/>
            <w:shd w:val="pct5" w:color="auto" w:fill="auto"/>
          </w:tcPr>
          <w:p w:rsidR="002A0DF6" w:rsidRPr="00396C0C" w:rsidRDefault="002A0DF6" w:rsidP="007A5896">
            <w:pPr>
              <w:rPr>
                <w:b/>
                <w:sz w:val="20"/>
                <w:u w:val="single"/>
              </w:rPr>
            </w:pPr>
            <w:r w:rsidRPr="00396C0C">
              <w:rPr>
                <w:b/>
                <w:sz w:val="20"/>
                <w:u w:val="single"/>
              </w:rPr>
              <w:t>Feinstruktur</w:t>
            </w:r>
          </w:p>
        </w:tc>
        <w:tc>
          <w:tcPr>
            <w:tcW w:w="4956" w:type="dxa"/>
            <w:shd w:val="pct5" w:color="auto" w:fill="auto"/>
          </w:tcPr>
          <w:p w:rsidR="002A0DF6" w:rsidRPr="00396C0C" w:rsidRDefault="002A0DF6" w:rsidP="007A5896">
            <w:pPr>
              <w:rPr>
                <w:b/>
                <w:sz w:val="20"/>
                <w:u w:val="single"/>
                <w:lang w:val="en-GB"/>
              </w:rPr>
            </w:pPr>
            <w:r w:rsidRPr="00396C0C">
              <w:rPr>
                <w:b/>
                <w:sz w:val="20"/>
                <w:u w:val="single"/>
                <w:lang w:val="en-GB"/>
              </w:rPr>
              <w:t xml:space="preserve">Fine </w:t>
            </w:r>
            <w:r w:rsidR="00C432C6">
              <w:rPr>
                <w:b/>
                <w:sz w:val="20"/>
                <w:u w:val="single"/>
                <w:lang w:val="en-GB"/>
              </w:rPr>
              <w:t>texture</w:t>
            </w:r>
          </w:p>
          <w:p w:rsidR="002A0DF6" w:rsidRPr="00396C0C" w:rsidRDefault="002A0DF6" w:rsidP="007A5896">
            <w:pPr>
              <w:rPr>
                <w:rFonts w:cs="Arial"/>
                <w:b/>
                <w:caps/>
                <w:sz w:val="20"/>
                <w:u w:val="single"/>
              </w:rPr>
            </w:pPr>
          </w:p>
        </w:tc>
      </w:tr>
      <w:tr w:rsidR="002A0DF6" w:rsidRPr="008F3DD8" w:rsidTr="00F4143C">
        <w:trPr>
          <w:trHeight w:val="624"/>
        </w:trPr>
        <w:tc>
          <w:tcPr>
            <w:tcW w:w="5081" w:type="dxa"/>
          </w:tcPr>
          <w:p w:rsidR="002A0DF6" w:rsidRPr="006137D1" w:rsidRDefault="002A0DF6" w:rsidP="007A5896">
            <w:pPr>
              <w:rPr>
                <w:b/>
                <w:sz w:val="20"/>
              </w:rPr>
            </w:pPr>
            <w:r w:rsidRPr="006137D1">
              <w:rPr>
                <w:b/>
                <w:sz w:val="20"/>
              </w:rPr>
              <w:t>Viskosität</w:t>
            </w:r>
          </w:p>
          <w:p w:rsidR="002A0DF6" w:rsidRPr="00F4143C" w:rsidRDefault="002A0DF6" w:rsidP="007A5896">
            <w:pPr>
              <w:rPr>
                <w:sz w:val="20"/>
              </w:rPr>
            </w:pPr>
            <w:r w:rsidRPr="008B243B">
              <w:rPr>
                <w:sz w:val="20"/>
              </w:rPr>
              <w:t>Stammlack-Härter</w:t>
            </w:r>
            <w:r>
              <w:rPr>
                <w:sz w:val="20"/>
              </w:rPr>
              <w:t xml:space="preserve"> M</w:t>
            </w:r>
            <w:r w:rsidRPr="008B243B">
              <w:rPr>
                <w:sz w:val="20"/>
              </w:rPr>
              <w:t>ischung, verdünnt</w:t>
            </w:r>
          </w:p>
        </w:tc>
        <w:tc>
          <w:tcPr>
            <w:tcW w:w="4956" w:type="dxa"/>
          </w:tcPr>
          <w:p w:rsidR="002A0DF6" w:rsidRPr="006137D1" w:rsidRDefault="002A0DF6" w:rsidP="007A5896">
            <w:pPr>
              <w:rPr>
                <w:b/>
                <w:sz w:val="20"/>
                <w:lang w:val="en-GB"/>
              </w:rPr>
            </w:pPr>
            <w:r w:rsidRPr="006137D1">
              <w:rPr>
                <w:b/>
                <w:sz w:val="20"/>
                <w:lang w:val="en-GB"/>
              </w:rPr>
              <w:t>Viscosity</w:t>
            </w:r>
          </w:p>
          <w:p w:rsidR="002A0DF6" w:rsidRPr="008B243B" w:rsidRDefault="008F3DD8" w:rsidP="007A5896">
            <w:pPr>
              <w:rPr>
                <w:sz w:val="20"/>
                <w:u w:val="single"/>
                <w:lang w:val="en-GB"/>
              </w:rPr>
            </w:pPr>
            <w:r>
              <w:rPr>
                <w:sz w:val="20"/>
                <w:lang w:val="en-US"/>
              </w:rPr>
              <w:t xml:space="preserve">Base lacquer – hardener mix, </w:t>
            </w:r>
            <w:r w:rsidRPr="000959CA">
              <w:rPr>
                <w:sz w:val="20"/>
                <w:lang w:val="en-US"/>
              </w:rPr>
              <w:t>diluted</w:t>
            </w:r>
            <w:r w:rsidRPr="008B243B">
              <w:rPr>
                <w:sz w:val="20"/>
                <w:u w:val="single"/>
                <w:lang w:val="en-GB"/>
              </w:rPr>
              <w:t xml:space="preserve"> </w:t>
            </w:r>
          </w:p>
        </w:tc>
      </w:tr>
      <w:tr w:rsidR="002A0DF6" w:rsidRPr="008B243B" w:rsidTr="00F4143C">
        <w:trPr>
          <w:trHeight w:val="624"/>
        </w:trPr>
        <w:tc>
          <w:tcPr>
            <w:tcW w:w="5081" w:type="dxa"/>
          </w:tcPr>
          <w:p w:rsidR="002A0DF6" w:rsidRPr="006137D1" w:rsidRDefault="002A0DF6" w:rsidP="007A5896">
            <w:pPr>
              <w:rPr>
                <w:b/>
                <w:sz w:val="20"/>
              </w:rPr>
            </w:pPr>
            <w:r w:rsidRPr="006137D1">
              <w:rPr>
                <w:b/>
                <w:sz w:val="20"/>
              </w:rPr>
              <w:t>Verdünnung</w:t>
            </w:r>
          </w:p>
          <w:p w:rsidR="002A0DF6" w:rsidRPr="00F4143C" w:rsidRDefault="002A0DF6" w:rsidP="007A5896">
            <w:pPr>
              <w:rPr>
                <w:sz w:val="20"/>
              </w:rPr>
            </w:pPr>
            <w:r w:rsidRPr="008B243B">
              <w:rPr>
                <w:sz w:val="20"/>
              </w:rPr>
              <w:t xml:space="preserve">+ 2 - 5% Verdünnung </w:t>
            </w:r>
            <w:r w:rsidR="00F4143C">
              <w:rPr>
                <w:sz w:val="20"/>
              </w:rPr>
              <w:t>F110</w:t>
            </w:r>
            <w:r w:rsidRPr="008B243B">
              <w:rPr>
                <w:sz w:val="20"/>
              </w:rPr>
              <w:t xml:space="preserve">601 / </w:t>
            </w:r>
            <w:r w:rsidR="00F4143C">
              <w:rPr>
                <w:sz w:val="20"/>
              </w:rPr>
              <w:t>F110</w:t>
            </w:r>
            <w:r w:rsidRPr="008B243B">
              <w:rPr>
                <w:sz w:val="20"/>
              </w:rPr>
              <w:t>611</w:t>
            </w:r>
          </w:p>
        </w:tc>
        <w:tc>
          <w:tcPr>
            <w:tcW w:w="4956" w:type="dxa"/>
          </w:tcPr>
          <w:p w:rsidR="002A0DF6" w:rsidRPr="006137D1" w:rsidRDefault="002A0DF6" w:rsidP="007A5896">
            <w:pPr>
              <w:rPr>
                <w:b/>
                <w:sz w:val="20"/>
                <w:lang w:val="en-GB"/>
              </w:rPr>
            </w:pPr>
            <w:r w:rsidRPr="006137D1">
              <w:rPr>
                <w:b/>
                <w:sz w:val="20"/>
                <w:lang w:val="en-GB"/>
              </w:rPr>
              <w:t>Thinner</w:t>
            </w:r>
          </w:p>
          <w:p w:rsidR="002A0DF6" w:rsidRPr="00F4143C" w:rsidRDefault="002A0DF6" w:rsidP="007A5896">
            <w:pPr>
              <w:rPr>
                <w:sz w:val="20"/>
                <w:lang w:val="en-GB"/>
              </w:rPr>
            </w:pPr>
            <w:r w:rsidRPr="008B243B">
              <w:rPr>
                <w:sz w:val="20"/>
                <w:lang w:val="en-GB"/>
              </w:rPr>
              <w:t xml:space="preserve">+ 2 - 5% </w:t>
            </w:r>
            <w:r>
              <w:rPr>
                <w:sz w:val="20"/>
                <w:lang w:val="en-GB"/>
              </w:rPr>
              <w:t>Thinner</w:t>
            </w:r>
            <w:r w:rsidRPr="008B243B">
              <w:rPr>
                <w:sz w:val="20"/>
                <w:lang w:val="en-GB"/>
              </w:rPr>
              <w:t xml:space="preserve"> </w:t>
            </w:r>
            <w:r w:rsidR="00F4143C">
              <w:rPr>
                <w:sz w:val="20"/>
                <w:lang w:val="en-GB"/>
              </w:rPr>
              <w:t>F110</w:t>
            </w:r>
            <w:r w:rsidRPr="008B243B">
              <w:rPr>
                <w:sz w:val="20"/>
                <w:lang w:val="en-GB"/>
              </w:rPr>
              <w:t xml:space="preserve">601 / </w:t>
            </w:r>
            <w:r w:rsidR="00F4143C">
              <w:rPr>
                <w:sz w:val="20"/>
                <w:lang w:val="en-GB"/>
              </w:rPr>
              <w:t>F110</w:t>
            </w:r>
            <w:r w:rsidRPr="008B243B">
              <w:rPr>
                <w:sz w:val="20"/>
                <w:lang w:val="en-GB"/>
              </w:rPr>
              <w:t>611</w:t>
            </w:r>
          </w:p>
        </w:tc>
      </w:tr>
      <w:tr w:rsidR="002A0DF6" w:rsidRPr="008F3DD8" w:rsidTr="00F4143C">
        <w:trPr>
          <w:trHeight w:val="624"/>
        </w:trPr>
        <w:tc>
          <w:tcPr>
            <w:tcW w:w="5081" w:type="dxa"/>
          </w:tcPr>
          <w:p w:rsidR="002A0DF6" w:rsidRPr="006137D1" w:rsidRDefault="002A0DF6" w:rsidP="007A5896">
            <w:pPr>
              <w:rPr>
                <w:b/>
                <w:sz w:val="20"/>
              </w:rPr>
            </w:pPr>
            <w:r w:rsidRPr="006137D1">
              <w:rPr>
                <w:b/>
                <w:sz w:val="20"/>
              </w:rPr>
              <w:t>Spritzaggregat</w:t>
            </w:r>
          </w:p>
          <w:p w:rsidR="002A0DF6" w:rsidRPr="00F4143C" w:rsidRDefault="00D508EE" w:rsidP="007A5896">
            <w:pPr>
              <w:rPr>
                <w:sz w:val="20"/>
              </w:rPr>
            </w:pPr>
            <w:r>
              <w:rPr>
                <w:sz w:val="20"/>
              </w:rPr>
              <w:t>Fließ</w:t>
            </w:r>
            <w:r w:rsidR="002A0DF6" w:rsidRPr="008B243B">
              <w:rPr>
                <w:sz w:val="20"/>
              </w:rPr>
              <w:t>becherpistole oder Druckkessel</w:t>
            </w:r>
          </w:p>
        </w:tc>
        <w:tc>
          <w:tcPr>
            <w:tcW w:w="4956" w:type="dxa"/>
          </w:tcPr>
          <w:p w:rsidR="002A0DF6" w:rsidRPr="006137D1" w:rsidRDefault="002A0DF6" w:rsidP="007A5896">
            <w:pPr>
              <w:rPr>
                <w:b/>
                <w:sz w:val="20"/>
                <w:lang w:val="en-GB"/>
              </w:rPr>
            </w:pPr>
            <w:r w:rsidRPr="006137D1">
              <w:rPr>
                <w:b/>
                <w:sz w:val="20"/>
                <w:lang w:val="en-GB"/>
              </w:rPr>
              <w:t>Spray unit</w:t>
            </w:r>
          </w:p>
          <w:p w:rsidR="002A0DF6" w:rsidRPr="00F4143C" w:rsidRDefault="002A0DF6" w:rsidP="007A5896">
            <w:pPr>
              <w:rPr>
                <w:sz w:val="20"/>
                <w:lang w:val="en-GB"/>
              </w:rPr>
            </w:pPr>
            <w:r w:rsidRPr="008B243B">
              <w:rPr>
                <w:sz w:val="20"/>
                <w:lang w:val="en-GB"/>
              </w:rPr>
              <w:t xml:space="preserve">Spray </w:t>
            </w:r>
            <w:r w:rsidR="008F3DD8">
              <w:rPr>
                <w:sz w:val="20"/>
                <w:lang w:val="en-GB"/>
              </w:rPr>
              <w:t>gun</w:t>
            </w:r>
            <w:r w:rsidRPr="008B243B">
              <w:rPr>
                <w:sz w:val="20"/>
                <w:lang w:val="en-GB"/>
              </w:rPr>
              <w:t xml:space="preserve"> or </w:t>
            </w:r>
            <w:r w:rsidR="008F3DD8">
              <w:rPr>
                <w:sz w:val="20"/>
                <w:lang w:val="en-GB"/>
              </w:rPr>
              <w:t>p</w:t>
            </w:r>
            <w:r w:rsidRPr="008B243B">
              <w:rPr>
                <w:sz w:val="20"/>
                <w:lang w:val="en-GB"/>
              </w:rPr>
              <w:t>ressure tank</w:t>
            </w:r>
          </w:p>
        </w:tc>
      </w:tr>
      <w:tr w:rsidR="002A0DF6" w:rsidRPr="008B243B" w:rsidTr="00F4143C">
        <w:trPr>
          <w:trHeight w:val="624"/>
        </w:trPr>
        <w:tc>
          <w:tcPr>
            <w:tcW w:w="5081" w:type="dxa"/>
          </w:tcPr>
          <w:p w:rsidR="002A0DF6" w:rsidRPr="006137D1" w:rsidRDefault="002A0DF6" w:rsidP="007A5896">
            <w:pPr>
              <w:rPr>
                <w:b/>
                <w:sz w:val="20"/>
              </w:rPr>
            </w:pPr>
            <w:r w:rsidRPr="006137D1">
              <w:rPr>
                <w:b/>
                <w:sz w:val="20"/>
              </w:rPr>
              <w:t>Düse</w:t>
            </w:r>
          </w:p>
          <w:p w:rsidR="002A0DF6" w:rsidRPr="006137D1" w:rsidRDefault="002A0DF6" w:rsidP="007A5896">
            <w:pPr>
              <w:rPr>
                <w:sz w:val="20"/>
              </w:rPr>
            </w:pPr>
            <w:r w:rsidRPr="008B243B">
              <w:rPr>
                <w:sz w:val="20"/>
              </w:rPr>
              <w:t>1,0 - 1,5 mm</w:t>
            </w:r>
          </w:p>
        </w:tc>
        <w:tc>
          <w:tcPr>
            <w:tcW w:w="4956" w:type="dxa"/>
          </w:tcPr>
          <w:p w:rsidR="002A0DF6" w:rsidRPr="006137D1" w:rsidRDefault="002A0DF6" w:rsidP="007A5896">
            <w:pPr>
              <w:rPr>
                <w:b/>
                <w:sz w:val="20"/>
                <w:lang w:val="en-GB"/>
              </w:rPr>
            </w:pPr>
            <w:r w:rsidRPr="006137D1">
              <w:rPr>
                <w:b/>
                <w:sz w:val="20"/>
                <w:lang w:val="en-GB"/>
              </w:rPr>
              <w:t>Nozzle</w:t>
            </w:r>
          </w:p>
          <w:p w:rsidR="002A0DF6" w:rsidRPr="006137D1" w:rsidRDefault="002A0DF6" w:rsidP="007A5896">
            <w:pPr>
              <w:rPr>
                <w:sz w:val="20"/>
                <w:lang w:val="en-GB"/>
              </w:rPr>
            </w:pPr>
            <w:r w:rsidRPr="008B243B">
              <w:rPr>
                <w:sz w:val="20"/>
                <w:lang w:val="en-GB"/>
              </w:rPr>
              <w:t>1,0 - 1,5 m</w:t>
            </w:r>
            <w:r>
              <w:rPr>
                <w:sz w:val="20"/>
                <w:lang w:val="en-GB"/>
              </w:rPr>
              <w:t>m</w:t>
            </w:r>
          </w:p>
        </w:tc>
      </w:tr>
      <w:tr w:rsidR="002A0DF6" w:rsidRPr="008B243B" w:rsidTr="00F4143C">
        <w:trPr>
          <w:trHeight w:val="624"/>
        </w:trPr>
        <w:tc>
          <w:tcPr>
            <w:tcW w:w="5081" w:type="dxa"/>
          </w:tcPr>
          <w:p w:rsidR="002A0DF6" w:rsidRPr="006137D1" w:rsidRDefault="002A0DF6" w:rsidP="007A5896">
            <w:pPr>
              <w:rPr>
                <w:b/>
                <w:sz w:val="20"/>
              </w:rPr>
            </w:pPr>
            <w:r w:rsidRPr="006137D1">
              <w:rPr>
                <w:b/>
                <w:sz w:val="20"/>
              </w:rPr>
              <w:t>Luftdruck</w:t>
            </w:r>
          </w:p>
          <w:p w:rsidR="002A0DF6" w:rsidRPr="008B243B" w:rsidRDefault="002A0DF6" w:rsidP="007A5896">
            <w:pPr>
              <w:rPr>
                <w:sz w:val="20"/>
              </w:rPr>
            </w:pPr>
            <w:r w:rsidRPr="008B243B">
              <w:rPr>
                <w:sz w:val="20"/>
              </w:rPr>
              <w:t>5 - 6 bar</w:t>
            </w:r>
          </w:p>
        </w:tc>
        <w:tc>
          <w:tcPr>
            <w:tcW w:w="4956" w:type="dxa"/>
          </w:tcPr>
          <w:p w:rsidR="002A0DF6" w:rsidRPr="006137D1" w:rsidRDefault="002A0DF6" w:rsidP="007A5896">
            <w:pPr>
              <w:rPr>
                <w:b/>
                <w:sz w:val="20"/>
                <w:lang w:val="en-GB"/>
              </w:rPr>
            </w:pPr>
            <w:r w:rsidRPr="006137D1">
              <w:rPr>
                <w:b/>
                <w:sz w:val="20"/>
                <w:lang w:val="en-GB"/>
              </w:rPr>
              <w:t>Pressure</w:t>
            </w:r>
          </w:p>
          <w:p w:rsidR="002A0DF6" w:rsidRPr="00F4143C" w:rsidRDefault="002A0DF6" w:rsidP="007A5896">
            <w:pPr>
              <w:rPr>
                <w:sz w:val="20"/>
                <w:lang w:val="en-GB"/>
              </w:rPr>
            </w:pPr>
            <w:r w:rsidRPr="008B243B">
              <w:rPr>
                <w:sz w:val="20"/>
                <w:lang w:val="en-GB"/>
              </w:rPr>
              <w:t>5 - 6 bar</w:t>
            </w:r>
          </w:p>
        </w:tc>
      </w:tr>
      <w:tr w:rsidR="002A0DF6" w:rsidRPr="008B243B" w:rsidTr="00F4143C">
        <w:trPr>
          <w:trHeight w:val="624"/>
        </w:trPr>
        <w:tc>
          <w:tcPr>
            <w:tcW w:w="5081" w:type="dxa"/>
          </w:tcPr>
          <w:p w:rsidR="002A0DF6" w:rsidRPr="006137D1" w:rsidRDefault="002A0DF6" w:rsidP="007A5896">
            <w:pPr>
              <w:rPr>
                <w:b/>
                <w:sz w:val="20"/>
              </w:rPr>
            </w:pPr>
            <w:r w:rsidRPr="006137D1">
              <w:rPr>
                <w:b/>
                <w:sz w:val="20"/>
              </w:rPr>
              <w:t>Spritzauftrag</w:t>
            </w:r>
          </w:p>
          <w:p w:rsidR="002A0DF6" w:rsidRPr="00F4143C" w:rsidRDefault="002A0DF6" w:rsidP="007A5896">
            <w:pPr>
              <w:rPr>
                <w:sz w:val="20"/>
              </w:rPr>
            </w:pPr>
            <w:r w:rsidRPr="008B243B">
              <w:rPr>
                <w:sz w:val="20"/>
              </w:rPr>
              <w:t>1 - 1,5 Kreuzgänge</w:t>
            </w:r>
          </w:p>
        </w:tc>
        <w:tc>
          <w:tcPr>
            <w:tcW w:w="4956" w:type="dxa"/>
          </w:tcPr>
          <w:p w:rsidR="002A0DF6" w:rsidRPr="006137D1" w:rsidRDefault="002A0DF6" w:rsidP="007A5896">
            <w:pPr>
              <w:rPr>
                <w:b/>
                <w:sz w:val="20"/>
                <w:lang w:val="en-GB"/>
              </w:rPr>
            </w:pPr>
            <w:r w:rsidRPr="006137D1">
              <w:rPr>
                <w:b/>
                <w:sz w:val="20"/>
                <w:lang w:val="en-GB"/>
              </w:rPr>
              <w:t>Application</w:t>
            </w:r>
          </w:p>
          <w:p w:rsidR="002A0DF6" w:rsidRPr="00F4143C" w:rsidRDefault="002A0DF6" w:rsidP="007A5896">
            <w:pPr>
              <w:rPr>
                <w:sz w:val="20"/>
                <w:lang w:val="en-GB"/>
              </w:rPr>
            </w:pPr>
            <w:r w:rsidRPr="008B243B">
              <w:rPr>
                <w:sz w:val="20"/>
                <w:lang w:val="en-GB"/>
              </w:rPr>
              <w:t>1 - 1,5 cross coats</w:t>
            </w:r>
          </w:p>
        </w:tc>
      </w:tr>
    </w:tbl>
    <w:p w:rsidR="008F3DD8" w:rsidRDefault="008F3DD8">
      <w:r>
        <w:br w:type="page"/>
      </w:r>
    </w:p>
    <w:tbl>
      <w:tblPr>
        <w:tblW w:w="10059" w:type="dxa"/>
        <w:tblInd w:w="-6" w:type="dxa"/>
        <w:tblLayout w:type="fixed"/>
        <w:tblLook w:val="01E0"/>
      </w:tblPr>
      <w:tblGrid>
        <w:gridCol w:w="1698"/>
        <w:gridCol w:w="807"/>
        <w:gridCol w:w="866"/>
        <w:gridCol w:w="1702"/>
        <w:gridCol w:w="8"/>
        <w:gridCol w:w="1718"/>
        <w:gridCol w:w="722"/>
        <w:gridCol w:w="894"/>
        <w:gridCol w:w="1622"/>
        <w:gridCol w:w="22"/>
      </w:tblGrid>
      <w:tr w:rsidR="003F4D7C" w:rsidRPr="008F3DD8" w:rsidTr="00F4143C">
        <w:trPr>
          <w:trHeight w:hRule="exact" w:val="510"/>
        </w:trPr>
        <w:tc>
          <w:tcPr>
            <w:tcW w:w="5073" w:type="dxa"/>
            <w:gridSpan w:val="4"/>
            <w:shd w:val="pct12" w:color="auto" w:fill="auto"/>
            <w:vAlign w:val="center"/>
          </w:tcPr>
          <w:p w:rsidR="003F4D7C" w:rsidRDefault="003F4D7C" w:rsidP="003F4D7C">
            <w:pPr>
              <w:jc w:val="center"/>
              <w:rPr>
                <w:b/>
                <w:sz w:val="20"/>
              </w:rPr>
            </w:pPr>
            <w:r w:rsidRPr="006137D1">
              <w:rPr>
                <w:b/>
                <w:sz w:val="20"/>
              </w:rPr>
              <w:lastRenderedPageBreak/>
              <w:t xml:space="preserve">Struktur in zwei Arbeitsgängen </w:t>
            </w:r>
          </w:p>
          <w:p w:rsidR="003F4D7C" w:rsidRPr="003F4D7C" w:rsidRDefault="003F4D7C" w:rsidP="003F4D7C">
            <w:pPr>
              <w:jc w:val="center"/>
              <w:rPr>
                <w:b/>
                <w:sz w:val="20"/>
              </w:rPr>
            </w:pPr>
            <w:r w:rsidRPr="006137D1">
              <w:rPr>
                <w:b/>
                <w:sz w:val="20"/>
              </w:rPr>
              <w:t>("</w:t>
            </w:r>
            <w:r>
              <w:rPr>
                <w:b/>
                <w:sz w:val="20"/>
              </w:rPr>
              <w:t>offene Struktur", Perlstruktur)</w:t>
            </w:r>
          </w:p>
        </w:tc>
        <w:tc>
          <w:tcPr>
            <w:tcW w:w="4986" w:type="dxa"/>
            <w:gridSpan w:val="6"/>
            <w:shd w:val="pct12" w:color="auto" w:fill="auto"/>
            <w:vAlign w:val="center"/>
          </w:tcPr>
          <w:p w:rsidR="003F4D7C" w:rsidRDefault="003F4D7C" w:rsidP="007A5896">
            <w:pPr>
              <w:jc w:val="center"/>
              <w:rPr>
                <w:b/>
                <w:sz w:val="20"/>
                <w:lang w:val="en-GB"/>
              </w:rPr>
            </w:pPr>
            <w:r>
              <w:rPr>
                <w:b/>
                <w:sz w:val="20"/>
                <w:lang w:val="en-GB"/>
              </w:rPr>
              <w:t>Texture</w:t>
            </w:r>
            <w:r w:rsidRPr="006137D1">
              <w:rPr>
                <w:b/>
                <w:sz w:val="20"/>
                <w:lang w:val="en-GB"/>
              </w:rPr>
              <w:t xml:space="preserve"> in two operations </w:t>
            </w:r>
          </w:p>
          <w:p w:rsidR="003F4D7C" w:rsidRPr="006137D1" w:rsidRDefault="003F4D7C" w:rsidP="007A5896">
            <w:pPr>
              <w:jc w:val="center"/>
              <w:rPr>
                <w:sz w:val="20"/>
                <w:lang w:val="en-GB"/>
              </w:rPr>
            </w:pPr>
            <w:r w:rsidRPr="006137D1">
              <w:rPr>
                <w:b/>
                <w:sz w:val="20"/>
                <w:lang w:val="en-GB"/>
              </w:rPr>
              <w:t xml:space="preserve">("open </w:t>
            </w:r>
            <w:r>
              <w:rPr>
                <w:b/>
                <w:sz w:val="20"/>
                <w:lang w:val="en-GB"/>
              </w:rPr>
              <w:t>texture</w:t>
            </w:r>
            <w:r w:rsidRPr="006137D1">
              <w:rPr>
                <w:b/>
                <w:sz w:val="20"/>
                <w:lang w:val="en-GB"/>
              </w:rPr>
              <w:t xml:space="preserve">", pearl </w:t>
            </w:r>
            <w:r>
              <w:rPr>
                <w:b/>
                <w:sz w:val="20"/>
                <w:lang w:val="en-GB"/>
              </w:rPr>
              <w:t>texture</w:t>
            </w:r>
            <w:r w:rsidRPr="006137D1">
              <w:rPr>
                <w:b/>
                <w:sz w:val="20"/>
                <w:lang w:val="en-GB"/>
              </w:rPr>
              <w:t>)</w:t>
            </w:r>
          </w:p>
        </w:tc>
      </w:tr>
      <w:tr w:rsidR="002A0DF6" w:rsidRPr="00396C0C" w:rsidTr="00F4143C">
        <w:tc>
          <w:tcPr>
            <w:tcW w:w="5073" w:type="dxa"/>
            <w:gridSpan w:val="4"/>
            <w:shd w:val="pct5" w:color="auto" w:fill="auto"/>
          </w:tcPr>
          <w:p w:rsidR="002A0DF6" w:rsidRPr="00396C0C" w:rsidRDefault="002A0DF6" w:rsidP="007A5896">
            <w:pPr>
              <w:rPr>
                <w:b/>
                <w:sz w:val="20"/>
                <w:u w:val="single"/>
              </w:rPr>
            </w:pPr>
            <w:proofErr w:type="spellStart"/>
            <w:r w:rsidRPr="00396C0C">
              <w:rPr>
                <w:b/>
                <w:sz w:val="20"/>
                <w:u w:val="single"/>
              </w:rPr>
              <w:t>Vorlack</w:t>
            </w:r>
            <w:proofErr w:type="spellEnd"/>
            <w:r w:rsidRPr="00396C0C">
              <w:rPr>
                <w:b/>
                <w:sz w:val="20"/>
                <w:u w:val="single"/>
              </w:rPr>
              <w:t xml:space="preserve"> (deckend)</w:t>
            </w:r>
          </w:p>
          <w:p w:rsidR="002A0DF6" w:rsidRPr="00396C0C" w:rsidRDefault="002A0DF6" w:rsidP="007A5896">
            <w:pPr>
              <w:rPr>
                <w:b/>
                <w:sz w:val="20"/>
                <w:u w:val="single"/>
              </w:rPr>
            </w:pPr>
          </w:p>
        </w:tc>
        <w:tc>
          <w:tcPr>
            <w:tcW w:w="4986" w:type="dxa"/>
            <w:gridSpan w:val="6"/>
            <w:shd w:val="pct5" w:color="auto" w:fill="auto"/>
          </w:tcPr>
          <w:p w:rsidR="002A0DF6" w:rsidRPr="00396C0C" w:rsidRDefault="00C81DB6" w:rsidP="007A5896">
            <w:pPr>
              <w:rPr>
                <w:b/>
                <w:sz w:val="20"/>
                <w:u w:val="single"/>
              </w:rPr>
            </w:pPr>
            <w:r>
              <w:rPr>
                <w:b/>
                <w:sz w:val="20"/>
                <w:u w:val="single"/>
                <w:lang w:val="en-GB"/>
              </w:rPr>
              <w:t>Priming Layer</w:t>
            </w:r>
            <w:r w:rsidR="002A0DF6" w:rsidRPr="00396C0C">
              <w:rPr>
                <w:b/>
                <w:sz w:val="20"/>
                <w:u w:val="single"/>
                <w:lang w:val="en-GB"/>
              </w:rPr>
              <w:t xml:space="preserve"> (hiding)</w:t>
            </w:r>
          </w:p>
        </w:tc>
      </w:tr>
      <w:tr w:rsidR="002A0DF6" w:rsidRPr="008B243B" w:rsidTr="00F4143C">
        <w:trPr>
          <w:trHeight w:val="624"/>
        </w:trPr>
        <w:tc>
          <w:tcPr>
            <w:tcW w:w="5073" w:type="dxa"/>
            <w:gridSpan w:val="4"/>
          </w:tcPr>
          <w:p w:rsidR="002A0DF6" w:rsidRPr="006137D1" w:rsidRDefault="002A0DF6" w:rsidP="007A5896">
            <w:pPr>
              <w:rPr>
                <w:b/>
                <w:sz w:val="20"/>
              </w:rPr>
            </w:pPr>
            <w:r w:rsidRPr="006137D1">
              <w:rPr>
                <w:b/>
                <w:sz w:val="20"/>
              </w:rPr>
              <w:t>Viskosität</w:t>
            </w:r>
          </w:p>
          <w:p w:rsidR="002A0DF6" w:rsidRPr="00F4143C" w:rsidRDefault="002A0DF6" w:rsidP="007A5896">
            <w:pPr>
              <w:rPr>
                <w:sz w:val="20"/>
              </w:rPr>
            </w:pPr>
            <w:r w:rsidRPr="008B243B">
              <w:rPr>
                <w:sz w:val="20"/>
              </w:rPr>
              <w:t xml:space="preserve">20 </w:t>
            </w:r>
            <w:r>
              <w:rPr>
                <w:sz w:val="20"/>
              </w:rPr>
              <w:t>–</w:t>
            </w:r>
            <w:r w:rsidRPr="008B243B">
              <w:rPr>
                <w:sz w:val="20"/>
              </w:rPr>
              <w:t xml:space="preserve"> 30</w:t>
            </w:r>
            <w:r>
              <w:rPr>
                <w:sz w:val="20"/>
              </w:rPr>
              <w:t>“</w:t>
            </w:r>
            <w:r w:rsidR="007A5896">
              <w:rPr>
                <w:sz w:val="20"/>
              </w:rPr>
              <w:t xml:space="preserve"> </w:t>
            </w:r>
            <w:r w:rsidRPr="008B243B">
              <w:rPr>
                <w:sz w:val="20"/>
              </w:rPr>
              <w:t xml:space="preserve">4mm </w:t>
            </w:r>
            <w:r>
              <w:rPr>
                <w:sz w:val="20"/>
              </w:rPr>
              <w:t>(</w:t>
            </w:r>
            <w:r w:rsidRPr="008B243B">
              <w:rPr>
                <w:sz w:val="20"/>
              </w:rPr>
              <w:t>DIN 53 211</w:t>
            </w:r>
            <w:r>
              <w:rPr>
                <w:sz w:val="20"/>
              </w:rPr>
              <w:t>)</w:t>
            </w:r>
          </w:p>
        </w:tc>
        <w:tc>
          <w:tcPr>
            <w:tcW w:w="4986" w:type="dxa"/>
            <w:gridSpan w:val="6"/>
          </w:tcPr>
          <w:p w:rsidR="002A0DF6" w:rsidRPr="006137D1" w:rsidRDefault="002A0DF6" w:rsidP="007A5896">
            <w:pPr>
              <w:rPr>
                <w:b/>
                <w:sz w:val="20"/>
                <w:lang w:val="en-GB"/>
              </w:rPr>
            </w:pPr>
            <w:r w:rsidRPr="006137D1">
              <w:rPr>
                <w:b/>
                <w:sz w:val="20"/>
                <w:lang w:val="en-GB"/>
              </w:rPr>
              <w:t>Viscosity</w:t>
            </w:r>
          </w:p>
          <w:p w:rsidR="002A0DF6" w:rsidRPr="00F4143C" w:rsidRDefault="002A0DF6" w:rsidP="007A5896">
            <w:pPr>
              <w:rPr>
                <w:sz w:val="20"/>
                <w:lang w:val="en-GB"/>
              </w:rPr>
            </w:pPr>
            <w:r w:rsidRPr="008B243B">
              <w:rPr>
                <w:sz w:val="20"/>
                <w:lang w:val="en-GB"/>
              </w:rPr>
              <w:t xml:space="preserve">20 </w:t>
            </w:r>
            <w:r>
              <w:rPr>
                <w:sz w:val="20"/>
                <w:lang w:val="en-GB"/>
              </w:rPr>
              <w:t>–</w:t>
            </w:r>
            <w:r w:rsidRPr="008B243B">
              <w:rPr>
                <w:sz w:val="20"/>
                <w:lang w:val="en-GB"/>
              </w:rPr>
              <w:t xml:space="preserve"> 30</w:t>
            </w:r>
            <w:r>
              <w:rPr>
                <w:sz w:val="20"/>
                <w:lang w:val="en-GB"/>
              </w:rPr>
              <w:t xml:space="preserve">” </w:t>
            </w:r>
            <w:r w:rsidRPr="008B243B">
              <w:rPr>
                <w:sz w:val="20"/>
                <w:lang w:val="en-GB"/>
              </w:rPr>
              <w:t xml:space="preserve">4mm </w:t>
            </w:r>
            <w:r>
              <w:rPr>
                <w:sz w:val="20"/>
                <w:lang w:val="en-GB"/>
              </w:rPr>
              <w:t>(</w:t>
            </w:r>
            <w:r w:rsidRPr="008B243B">
              <w:rPr>
                <w:sz w:val="20"/>
                <w:lang w:val="en-GB"/>
              </w:rPr>
              <w:t>DIN 53 211</w:t>
            </w:r>
            <w:r>
              <w:rPr>
                <w:sz w:val="20"/>
                <w:lang w:val="en-GB"/>
              </w:rPr>
              <w:t>)</w:t>
            </w:r>
          </w:p>
        </w:tc>
      </w:tr>
      <w:tr w:rsidR="002A0DF6" w:rsidRPr="008B243B" w:rsidTr="00F4143C">
        <w:trPr>
          <w:trHeight w:val="624"/>
        </w:trPr>
        <w:tc>
          <w:tcPr>
            <w:tcW w:w="5073" w:type="dxa"/>
            <w:gridSpan w:val="4"/>
          </w:tcPr>
          <w:p w:rsidR="002A0DF6" w:rsidRPr="006137D1" w:rsidRDefault="002A0DF6" w:rsidP="007A5896">
            <w:pPr>
              <w:rPr>
                <w:b/>
                <w:sz w:val="20"/>
              </w:rPr>
            </w:pPr>
            <w:r w:rsidRPr="006137D1">
              <w:rPr>
                <w:b/>
                <w:sz w:val="20"/>
              </w:rPr>
              <w:t>Verdünnung</w:t>
            </w:r>
          </w:p>
          <w:p w:rsidR="002A0DF6" w:rsidRPr="00F4143C" w:rsidRDefault="002A0DF6" w:rsidP="007A5896">
            <w:pPr>
              <w:rPr>
                <w:sz w:val="20"/>
              </w:rPr>
            </w:pPr>
            <w:r w:rsidRPr="008B243B">
              <w:rPr>
                <w:sz w:val="20"/>
              </w:rPr>
              <w:t xml:space="preserve">+ 10 - </w:t>
            </w:r>
            <w:r w:rsidR="007A5896">
              <w:rPr>
                <w:sz w:val="20"/>
              </w:rPr>
              <w:t>14</w:t>
            </w:r>
            <w:r w:rsidRPr="008B243B">
              <w:rPr>
                <w:sz w:val="20"/>
              </w:rPr>
              <w:t xml:space="preserve">% Verdünnung </w:t>
            </w:r>
            <w:r w:rsidR="00F4143C">
              <w:rPr>
                <w:sz w:val="20"/>
              </w:rPr>
              <w:t>F110</w:t>
            </w:r>
            <w:r w:rsidRPr="008B243B">
              <w:rPr>
                <w:sz w:val="20"/>
              </w:rPr>
              <w:t>601 / 611</w:t>
            </w:r>
          </w:p>
        </w:tc>
        <w:tc>
          <w:tcPr>
            <w:tcW w:w="4986" w:type="dxa"/>
            <w:gridSpan w:val="6"/>
          </w:tcPr>
          <w:p w:rsidR="002A0DF6" w:rsidRPr="006137D1" w:rsidRDefault="002A0DF6" w:rsidP="007A5896">
            <w:pPr>
              <w:rPr>
                <w:b/>
                <w:sz w:val="20"/>
                <w:lang w:val="en-GB"/>
              </w:rPr>
            </w:pPr>
            <w:r w:rsidRPr="006137D1">
              <w:rPr>
                <w:b/>
                <w:sz w:val="20"/>
                <w:lang w:val="en-GB"/>
              </w:rPr>
              <w:t>Thinner</w:t>
            </w:r>
          </w:p>
          <w:p w:rsidR="002A0DF6" w:rsidRPr="00F4143C" w:rsidRDefault="002A0DF6" w:rsidP="007A5896">
            <w:pPr>
              <w:rPr>
                <w:sz w:val="20"/>
                <w:lang w:val="en-GB"/>
              </w:rPr>
            </w:pPr>
            <w:r w:rsidRPr="008B243B">
              <w:rPr>
                <w:sz w:val="20"/>
                <w:lang w:val="en-GB"/>
              </w:rPr>
              <w:t xml:space="preserve">+ 10 - </w:t>
            </w:r>
            <w:r w:rsidR="007A5896">
              <w:rPr>
                <w:sz w:val="20"/>
                <w:lang w:val="en-GB"/>
              </w:rPr>
              <w:t>14</w:t>
            </w:r>
            <w:r w:rsidRPr="008B243B">
              <w:rPr>
                <w:sz w:val="20"/>
                <w:lang w:val="en-GB"/>
              </w:rPr>
              <w:t xml:space="preserve">% </w:t>
            </w:r>
            <w:r>
              <w:rPr>
                <w:sz w:val="20"/>
                <w:lang w:val="en-GB"/>
              </w:rPr>
              <w:t>thinner</w:t>
            </w:r>
            <w:r w:rsidRPr="008B243B">
              <w:rPr>
                <w:sz w:val="20"/>
                <w:lang w:val="en-GB"/>
              </w:rPr>
              <w:t xml:space="preserve"> </w:t>
            </w:r>
            <w:r w:rsidR="00F4143C">
              <w:rPr>
                <w:sz w:val="20"/>
                <w:lang w:val="en-GB"/>
              </w:rPr>
              <w:t>F110</w:t>
            </w:r>
            <w:r w:rsidRPr="008B243B">
              <w:rPr>
                <w:sz w:val="20"/>
                <w:lang w:val="en-GB"/>
              </w:rPr>
              <w:t>601 / 611</w:t>
            </w:r>
          </w:p>
        </w:tc>
      </w:tr>
      <w:tr w:rsidR="002A0DF6" w:rsidRPr="008F3DD8" w:rsidTr="00F4143C">
        <w:trPr>
          <w:trHeight w:val="624"/>
        </w:trPr>
        <w:tc>
          <w:tcPr>
            <w:tcW w:w="5073" w:type="dxa"/>
            <w:gridSpan w:val="4"/>
          </w:tcPr>
          <w:p w:rsidR="002A0DF6" w:rsidRPr="006137D1" w:rsidRDefault="002A0DF6" w:rsidP="007A5896">
            <w:pPr>
              <w:rPr>
                <w:b/>
                <w:sz w:val="20"/>
              </w:rPr>
            </w:pPr>
            <w:r w:rsidRPr="006137D1">
              <w:rPr>
                <w:b/>
                <w:sz w:val="20"/>
              </w:rPr>
              <w:t>Spritzaggregat</w:t>
            </w:r>
          </w:p>
          <w:p w:rsidR="002A0DF6" w:rsidRPr="00F4143C" w:rsidRDefault="008F3DD8" w:rsidP="007A5896">
            <w:pPr>
              <w:rPr>
                <w:sz w:val="20"/>
              </w:rPr>
            </w:pPr>
            <w:r>
              <w:rPr>
                <w:sz w:val="20"/>
              </w:rPr>
              <w:t>Fließ</w:t>
            </w:r>
            <w:r w:rsidR="002A0DF6" w:rsidRPr="008B243B">
              <w:rPr>
                <w:sz w:val="20"/>
              </w:rPr>
              <w:t>becherpistole oder Druckkessel</w:t>
            </w:r>
          </w:p>
        </w:tc>
        <w:tc>
          <w:tcPr>
            <w:tcW w:w="4986" w:type="dxa"/>
            <w:gridSpan w:val="6"/>
          </w:tcPr>
          <w:p w:rsidR="002A0DF6" w:rsidRPr="006137D1" w:rsidRDefault="002A0DF6" w:rsidP="007A5896">
            <w:pPr>
              <w:rPr>
                <w:b/>
                <w:sz w:val="20"/>
                <w:lang w:val="en-GB"/>
              </w:rPr>
            </w:pPr>
            <w:r w:rsidRPr="006137D1">
              <w:rPr>
                <w:b/>
                <w:sz w:val="20"/>
                <w:lang w:val="en-GB"/>
              </w:rPr>
              <w:t>Spray unit</w:t>
            </w:r>
          </w:p>
          <w:p w:rsidR="002A0DF6" w:rsidRPr="00F4143C" w:rsidRDefault="002A0DF6" w:rsidP="007A5896">
            <w:pPr>
              <w:rPr>
                <w:sz w:val="20"/>
                <w:lang w:val="en-GB"/>
              </w:rPr>
            </w:pPr>
            <w:r w:rsidRPr="008B243B">
              <w:rPr>
                <w:sz w:val="20"/>
                <w:lang w:val="en-GB"/>
              </w:rPr>
              <w:t xml:space="preserve">Spray </w:t>
            </w:r>
            <w:r w:rsidR="008F3DD8">
              <w:rPr>
                <w:sz w:val="20"/>
                <w:lang w:val="en-GB"/>
              </w:rPr>
              <w:t>gun</w:t>
            </w:r>
            <w:r w:rsidRPr="008B243B">
              <w:rPr>
                <w:sz w:val="20"/>
                <w:lang w:val="en-GB"/>
              </w:rPr>
              <w:t xml:space="preserve"> or pressure tank</w:t>
            </w:r>
          </w:p>
        </w:tc>
      </w:tr>
      <w:tr w:rsidR="002A0DF6" w:rsidRPr="008B243B" w:rsidTr="00F4143C">
        <w:trPr>
          <w:trHeight w:val="624"/>
        </w:trPr>
        <w:tc>
          <w:tcPr>
            <w:tcW w:w="5073" w:type="dxa"/>
            <w:gridSpan w:val="4"/>
          </w:tcPr>
          <w:p w:rsidR="002A0DF6" w:rsidRPr="006137D1" w:rsidRDefault="002A0DF6" w:rsidP="007A5896">
            <w:pPr>
              <w:rPr>
                <w:b/>
                <w:sz w:val="20"/>
              </w:rPr>
            </w:pPr>
            <w:r w:rsidRPr="006137D1">
              <w:rPr>
                <w:b/>
                <w:sz w:val="20"/>
              </w:rPr>
              <w:t>Düse</w:t>
            </w:r>
          </w:p>
          <w:p w:rsidR="002A0DF6" w:rsidRPr="00F4143C" w:rsidRDefault="002A0DF6" w:rsidP="007A5896">
            <w:pPr>
              <w:rPr>
                <w:sz w:val="20"/>
              </w:rPr>
            </w:pPr>
            <w:r w:rsidRPr="008B243B">
              <w:rPr>
                <w:sz w:val="20"/>
              </w:rPr>
              <w:t xml:space="preserve">1,0 - 1,5 mm </w:t>
            </w:r>
          </w:p>
        </w:tc>
        <w:tc>
          <w:tcPr>
            <w:tcW w:w="4986" w:type="dxa"/>
            <w:gridSpan w:val="6"/>
          </w:tcPr>
          <w:p w:rsidR="002A0DF6" w:rsidRPr="006137D1" w:rsidRDefault="002A0DF6" w:rsidP="007A5896">
            <w:pPr>
              <w:rPr>
                <w:b/>
                <w:sz w:val="20"/>
                <w:lang w:val="en-GB"/>
              </w:rPr>
            </w:pPr>
            <w:r w:rsidRPr="006137D1">
              <w:rPr>
                <w:b/>
                <w:sz w:val="20"/>
                <w:lang w:val="en-GB"/>
              </w:rPr>
              <w:t>Nozzle</w:t>
            </w:r>
          </w:p>
          <w:p w:rsidR="002A0DF6" w:rsidRPr="00F4143C" w:rsidRDefault="002A0DF6" w:rsidP="007A5896">
            <w:pPr>
              <w:rPr>
                <w:sz w:val="20"/>
                <w:lang w:val="en-GB"/>
              </w:rPr>
            </w:pPr>
            <w:r w:rsidRPr="008B243B">
              <w:rPr>
                <w:sz w:val="20"/>
                <w:lang w:val="en-GB"/>
              </w:rPr>
              <w:t xml:space="preserve">1,0 - 1,5 mm </w:t>
            </w:r>
          </w:p>
        </w:tc>
      </w:tr>
      <w:tr w:rsidR="002A0DF6" w:rsidRPr="008B243B" w:rsidTr="00F4143C">
        <w:trPr>
          <w:trHeight w:val="624"/>
        </w:trPr>
        <w:tc>
          <w:tcPr>
            <w:tcW w:w="5073" w:type="dxa"/>
            <w:gridSpan w:val="4"/>
          </w:tcPr>
          <w:p w:rsidR="002A0DF6" w:rsidRPr="006137D1" w:rsidRDefault="002A0DF6" w:rsidP="007A5896">
            <w:pPr>
              <w:rPr>
                <w:b/>
                <w:sz w:val="20"/>
              </w:rPr>
            </w:pPr>
            <w:r w:rsidRPr="006137D1">
              <w:rPr>
                <w:b/>
                <w:sz w:val="20"/>
              </w:rPr>
              <w:t>Luftdruck</w:t>
            </w:r>
          </w:p>
          <w:p w:rsidR="002A0DF6" w:rsidRPr="00F4143C" w:rsidRDefault="002A0DF6" w:rsidP="007A5896">
            <w:pPr>
              <w:rPr>
                <w:sz w:val="20"/>
              </w:rPr>
            </w:pPr>
            <w:r w:rsidRPr="008B243B">
              <w:rPr>
                <w:sz w:val="20"/>
              </w:rPr>
              <w:t>5 - 6 bar</w:t>
            </w:r>
          </w:p>
        </w:tc>
        <w:tc>
          <w:tcPr>
            <w:tcW w:w="4986" w:type="dxa"/>
            <w:gridSpan w:val="6"/>
          </w:tcPr>
          <w:p w:rsidR="002A0DF6" w:rsidRPr="006137D1" w:rsidRDefault="002A0DF6" w:rsidP="007A5896">
            <w:pPr>
              <w:rPr>
                <w:b/>
                <w:sz w:val="20"/>
                <w:lang w:val="en-GB"/>
              </w:rPr>
            </w:pPr>
            <w:r w:rsidRPr="006137D1">
              <w:rPr>
                <w:b/>
                <w:sz w:val="20"/>
                <w:lang w:val="en-GB"/>
              </w:rPr>
              <w:t>Pressure</w:t>
            </w:r>
          </w:p>
          <w:p w:rsidR="002A0DF6" w:rsidRPr="00F4143C" w:rsidRDefault="002A0DF6" w:rsidP="007A5896">
            <w:pPr>
              <w:rPr>
                <w:sz w:val="20"/>
                <w:lang w:val="en-GB"/>
              </w:rPr>
            </w:pPr>
            <w:r w:rsidRPr="008B243B">
              <w:rPr>
                <w:sz w:val="20"/>
                <w:lang w:val="en-GB"/>
              </w:rPr>
              <w:t>5 - 6 bar</w:t>
            </w:r>
          </w:p>
        </w:tc>
      </w:tr>
      <w:tr w:rsidR="002A0DF6" w:rsidRPr="008F3DD8" w:rsidTr="00F4143C">
        <w:trPr>
          <w:trHeight w:val="624"/>
        </w:trPr>
        <w:tc>
          <w:tcPr>
            <w:tcW w:w="5073" w:type="dxa"/>
            <w:gridSpan w:val="4"/>
          </w:tcPr>
          <w:p w:rsidR="002A0DF6" w:rsidRPr="006137D1" w:rsidRDefault="002A0DF6" w:rsidP="007A5896">
            <w:pPr>
              <w:rPr>
                <w:b/>
                <w:sz w:val="20"/>
              </w:rPr>
            </w:pPr>
            <w:r w:rsidRPr="006137D1">
              <w:rPr>
                <w:b/>
                <w:sz w:val="20"/>
              </w:rPr>
              <w:t>Spritzauftrag</w:t>
            </w:r>
          </w:p>
          <w:p w:rsidR="002A0DF6" w:rsidRPr="008B243B" w:rsidRDefault="002A0DF6" w:rsidP="007A5896">
            <w:pPr>
              <w:rPr>
                <w:sz w:val="20"/>
              </w:rPr>
            </w:pPr>
            <w:r w:rsidRPr="008B243B">
              <w:rPr>
                <w:sz w:val="20"/>
              </w:rPr>
              <w:t>1 - 1,5 Kreuzgänge, 30 - 40 µm TSD</w:t>
            </w:r>
          </w:p>
        </w:tc>
        <w:tc>
          <w:tcPr>
            <w:tcW w:w="4986" w:type="dxa"/>
            <w:gridSpan w:val="6"/>
          </w:tcPr>
          <w:p w:rsidR="002A0DF6" w:rsidRPr="006137D1" w:rsidRDefault="002A0DF6" w:rsidP="007A5896">
            <w:pPr>
              <w:rPr>
                <w:b/>
                <w:sz w:val="20"/>
                <w:lang w:val="en-GB"/>
              </w:rPr>
            </w:pPr>
            <w:r w:rsidRPr="006137D1">
              <w:rPr>
                <w:b/>
                <w:sz w:val="20"/>
                <w:lang w:val="en-GB"/>
              </w:rPr>
              <w:t>Application</w:t>
            </w:r>
          </w:p>
          <w:p w:rsidR="002A0DF6" w:rsidRPr="006137D1" w:rsidRDefault="002A0DF6" w:rsidP="007A5896">
            <w:pPr>
              <w:rPr>
                <w:b/>
                <w:sz w:val="20"/>
                <w:lang w:val="en-GB"/>
              </w:rPr>
            </w:pPr>
            <w:r w:rsidRPr="008B243B">
              <w:rPr>
                <w:sz w:val="20"/>
                <w:lang w:val="en-GB"/>
              </w:rPr>
              <w:t>1 - 1,5 cross coats, 30 - 40 µm DFT</w:t>
            </w:r>
          </w:p>
        </w:tc>
      </w:tr>
      <w:tr w:rsidR="002A0DF6" w:rsidRPr="00C81DB6" w:rsidTr="00F4143C">
        <w:tc>
          <w:tcPr>
            <w:tcW w:w="5073" w:type="dxa"/>
            <w:gridSpan w:val="4"/>
            <w:shd w:val="pct5" w:color="auto" w:fill="auto"/>
          </w:tcPr>
          <w:p w:rsidR="002A0DF6" w:rsidRPr="00C81DB6" w:rsidRDefault="002A0DF6" w:rsidP="007A5896">
            <w:pPr>
              <w:rPr>
                <w:b/>
                <w:sz w:val="20"/>
                <w:u w:val="single"/>
              </w:rPr>
            </w:pPr>
            <w:r w:rsidRPr="00C81DB6">
              <w:rPr>
                <w:b/>
                <w:sz w:val="20"/>
                <w:u w:val="single"/>
              </w:rPr>
              <w:t>Perlstruktur</w:t>
            </w:r>
          </w:p>
          <w:p w:rsidR="002A0DF6" w:rsidRPr="00C81DB6" w:rsidRDefault="002A0DF6" w:rsidP="007A5896">
            <w:pPr>
              <w:rPr>
                <w:b/>
                <w:sz w:val="20"/>
                <w:u w:val="single"/>
              </w:rPr>
            </w:pPr>
          </w:p>
        </w:tc>
        <w:tc>
          <w:tcPr>
            <w:tcW w:w="4986" w:type="dxa"/>
            <w:gridSpan w:val="6"/>
            <w:shd w:val="pct5" w:color="auto" w:fill="auto"/>
          </w:tcPr>
          <w:p w:rsidR="002A0DF6" w:rsidRPr="00C81DB6" w:rsidRDefault="002A0DF6" w:rsidP="00C432C6">
            <w:pPr>
              <w:rPr>
                <w:b/>
                <w:sz w:val="20"/>
                <w:u w:val="single"/>
              </w:rPr>
            </w:pPr>
            <w:r w:rsidRPr="00C81DB6">
              <w:rPr>
                <w:b/>
                <w:sz w:val="20"/>
                <w:u w:val="single"/>
                <w:lang w:val="en-GB"/>
              </w:rPr>
              <w:t xml:space="preserve">Pearl </w:t>
            </w:r>
            <w:r w:rsidR="00C432C6" w:rsidRPr="00C81DB6">
              <w:rPr>
                <w:b/>
                <w:sz w:val="20"/>
                <w:u w:val="single"/>
                <w:lang w:val="en-GB"/>
              </w:rPr>
              <w:t>texture</w:t>
            </w:r>
          </w:p>
        </w:tc>
      </w:tr>
      <w:tr w:rsidR="00F4143C" w:rsidRPr="008F3DD8" w:rsidTr="00F4143C">
        <w:trPr>
          <w:gridAfter w:val="1"/>
          <w:wAfter w:w="22" w:type="dxa"/>
          <w:trHeight w:val="624"/>
        </w:trPr>
        <w:tc>
          <w:tcPr>
            <w:tcW w:w="5081" w:type="dxa"/>
            <w:gridSpan w:val="5"/>
          </w:tcPr>
          <w:p w:rsidR="00F4143C" w:rsidRPr="006137D1" w:rsidRDefault="00F4143C" w:rsidP="00F4143C">
            <w:pPr>
              <w:rPr>
                <w:b/>
                <w:sz w:val="20"/>
              </w:rPr>
            </w:pPr>
            <w:r w:rsidRPr="006137D1">
              <w:rPr>
                <w:b/>
                <w:sz w:val="20"/>
              </w:rPr>
              <w:t xml:space="preserve">Viskosität </w:t>
            </w:r>
          </w:p>
          <w:p w:rsidR="00F4143C" w:rsidRPr="000959CA" w:rsidRDefault="00F4143C" w:rsidP="00F4143C">
            <w:pPr>
              <w:rPr>
                <w:sz w:val="20"/>
              </w:rPr>
            </w:pPr>
            <w:r w:rsidRPr="008B243B">
              <w:rPr>
                <w:sz w:val="20"/>
              </w:rPr>
              <w:t>Stammlack-Härter</w:t>
            </w:r>
            <w:r>
              <w:rPr>
                <w:sz w:val="20"/>
              </w:rPr>
              <w:t xml:space="preserve"> M</w:t>
            </w:r>
            <w:r w:rsidRPr="008B243B">
              <w:rPr>
                <w:sz w:val="20"/>
              </w:rPr>
              <w:t>ischung, unverdünnt</w:t>
            </w:r>
          </w:p>
        </w:tc>
        <w:tc>
          <w:tcPr>
            <w:tcW w:w="4956" w:type="dxa"/>
            <w:gridSpan w:val="4"/>
          </w:tcPr>
          <w:p w:rsidR="00F4143C" w:rsidRPr="006137D1" w:rsidRDefault="00F4143C" w:rsidP="00F4143C">
            <w:pPr>
              <w:rPr>
                <w:b/>
                <w:sz w:val="20"/>
                <w:lang w:val="en-US"/>
              </w:rPr>
            </w:pPr>
            <w:r w:rsidRPr="006137D1">
              <w:rPr>
                <w:b/>
                <w:sz w:val="20"/>
                <w:lang w:val="en-US"/>
              </w:rPr>
              <w:t>Viscosity</w:t>
            </w:r>
          </w:p>
          <w:p w:rsidR="00F4143C" w:rsidRPr="000959CA" w:rsidRDefault="00F4143C" w:rsidP="00F4143C">
            <w:pPr>
              <w:rPr>
                <w:sz w:val="20"/>
                <w:lang w:val="en-US"/>
              </w:rPr>
            </w:pPr>
            <w:r w:rsidRPr="000959CA">
              <w:rPr>
                <w:sz w:val="20"/>
                <w:lang w:val="en-US"/>
              </w:rPr>
              <w:t xml:space="preserve"> </w:t>
            </w:r>
            <w:r>
              <w:rPr>
                <w:sz w:val="20"/>
                <w:lang w:val="en-US"/>
              </w:rPr>
              <w:t>Base lacquer – hardener mix,</w:t>
            </w:r>
            <w:r w:rsidRPr="000959CA">
              <w:rPr>
                <w:sz w:val="20"/>
                <w:lang w:val="en-US"/>
              </w:rPr>
              <w:t xml:space="preserve"> undiluted</w:t>
            </w:r>
          </w:p>
        </w:tc>
      </w:tr>
      <w:tr w:rsidR="002A0DF6" w:rsidRPr="008F3DD8" w:rsidTr="00F4143C">
        <w:trPr>
          <w:trHeight w:val="624"/>
        </w:trPr>
        <w:tc>
          <w:tcPr>
            <w:tcW w:w="5073" w:type="dxa"/>
            <w:gridSpan w:val="4"/>
          </w:tcPr>
          <w:p w:rsidR="002A0DF6" w:rsidRPr="006137D1" w:rsidRDefault="002A0DF6" w:rsidP="007A5896">
            <w:pPr>
              <w:rPr>
                <w:b/>
                <w:sz w:val="20"/>
              </w:rPr>
            </w:pPr>
            <w:bookmarkStart w:id="0" w:name="_GoBack"/>
            <w:bookmarkEnd w:id="0"/>
            <w:r w:rsidRPr="006137D1">
              <w:rPr>
                <w:b/>
                <w:sz w:val="20"/>
              </w:rPr>
              <w:t>Spritzaggregat</w:t>
            </w:r>
          </w:p>
          <w:p w:rsidR="002A0DF6" w:rsidRPr="00F4143C" w:rsidRDefault="00D508EE" w:rsidP="007A5896">
            <w:pPr>
              <w:rPr>
                <w:sz w:val="20"/>
              </w:rPr>
            </w:pPr>
            <w:r>
              <w:rPr>
                <w:sz w:val="20"/>
              </w:rPr>
              <w:t>Fließ</w:t>
            </w:r>
            <w:r w:rsidR="002A0DF6" w:rsidRPr="008B243B">
              <w:rPr>
                <w:sz w:val="20"/>
              </w:rPr>
              <w:t>becherpistole, Druckkessel</w:t>
            </w:r>
          </w:p>
        </w:tc>
        <w:tc>
          <w:tcPr>
            <w:tcW w:w="4986" w:type="dxa"/>
            <w:gridSpan w:val="6"/>
          </w:tcPr>
          <w:p w:rsidR="002A0DF6" w:rsidRPr="006137D1" w:rsidRDefault="002A0DF6" w:rsidP="007A5896">
            <w:pPr>
              <w:rPr>
                <w:b/>
                <w:sz w:val="20"/>
                <w:lang w:val="en-GB"/>
              </w:rPr>
            </w:pPr>
            <w:r w:rsidRPr="006137D1">
              <w:rPr>
                <w:b/>
                <w:sz w:val="20"/>
                <w:lang w:val="en-GB"/>
              </w:rPr>
              <w:t>Spray unit</w:t>
            </w:r>
          </w:p>
          <w:p w:rsidR="002A0DF6" w:rsidRPr="00F4143C" w:rsidRDefault="002A0DF6" w:rsidP="007A5896">
            <w:pPr>
              <w:rPr>
                <w:sz w:val="20"/>
                <w:lang w:val="en-GB"/>
              </w:rPr>
            </w:pPr>
            <w:r>
              <w:rPr>
                <w:sz w:val="20"/>
                <w:lang w:val="en-GB"/>
              </w:rPr>
              <w:t xml:space="preserve">Spray </w:t>
            </w:r>
            <w:r w:rsidR="008F3DD8">
              <w:rPr>
                <w:sz w:val="20"/>
                <w:lang w:val="en-GB"/>
              </w:rPr>
              <w:t>gun</w:t>
            </w:r>
            <w:r>
              <w:rPr>
                <w:sz w:val="20"/>
                <w:lang w:val="en-GB"/>
              </w:rPr>
              <w:t xml:space="preserve">, </w:t>
            </w:r>
            <w:r w:rsidRPr="008B243B">
              <w:rPr>
                <w:sz w:val="20"/>
                <w:lang w:val="en-GB"/>
              </w:rPr>
              <w:t>pressure tank</w:t>
            </w:r>
          </w:p>
        </w:tc>
      </w:tr>
      <w:tr w:rsidR="002A0DF6" w:rsidRPr="006137D1" w:rsidTr="00F4143C">
        <w:trPr>
          <w:trHeight w:val="624"/>
        </w:trPr>
        <w:tc>
          <w:tcPr>
            <w:tcW w:w="5073" w:type="dxa"/>
            <w:gridSpan w:val="4"/>
          </w:tcPr>
          <w:p w:rsidR="002A0DF6" w:rsidRPr="006137D1" w:rsidRDefault="002A0DF6" w:rsidP="007A5896">
            <w:pPr>
              <w:rPr>
                <w:b/>
                <w:sz w:val="20"/>
              </w:rPr>
            </w:pPr>
            <w:r w:rsidRPr="006137D1">
              <w:rPr>
                <w:b/>
                <w:sz w:val="20"/>
              </w:rPr>
              <w:t>Düse</w:t>
            </w:r>
          </w:p>
          <w:p w:rsidR="002A0DF6" w:rsidRPr="00F4143C" w:rsidRDefault="002A0DF6" w:rsidP="007A5896">
            <w:pPr>
              <w:rPr>
                <w:sz w:val="20"/>
              </w:rPr>
            </w:pPr>
            <w:r w:rsidRPr="008B243B">
              <w:rPr>
                <w:sz w:val="20"/>
              </w:rPr>
              <w:t>2 mm, 1,5 mm</w:t>
            </w:r>
          </w:p>
        </w:tc>
        <w:tc>
          <w:tcPr>
            <w:tcW w:w="4986" w:type="dxa"/>
            <w:gridSpan w:val="6"/>
          </w:tcPr>
          <w:p w:rsidR="002A0DF6" w:rsidRPr="006137D1" w:rsidRDefault="002A0DF6" w:rsidP="007A5896">
            <w:pPr>
              <w:rPr>
                <w:b/>
                <w:sz w:val="20"/>
                <w:lang w:val="en-GB"/>
              </w:rPr>
            </w:pPr>
            <w:r w:rsidRPr="006137D1">
              <w:rPr>
                <w:b/>
                <w:sz w:val="20"/>
                <w:lang w:val="en-GB"/>
              </w:rPr>
              <w:t>Nozzle</w:t>
            </w:r>
          </w:p>
          <w:p w:rsidR="002A0DF6" w:rsidRPr="00F4143C" w:rsidRDefault="002A0DF6" w:rsidP="007A5896">
            <w:pPr>
              <w:rPr>
                <w:sz w:val="20"/>
              </w:rPr>
            </w:pPr>
            <w:r w:rsidRPr="008B243B">
              <w:rPr>
                <w:sz w:val="20"/>
              </w:rPr>
              <w:t>2 mm, 1,5 mm</w:t>
            </w:r>
          </w:p>
        </w:tc>
      </w:tr>
      <w:tr w:rsidR="002A0DF6" w:rsidRPr="006137D1" w:rsidTr="00F4143C">
        <w:trPr>
          <w:trHeight w:val="624"/>
        </w:trPr>
        <w:tc>
          <w:tcPr>
            <w:tcW w:w="5073" w:type="dxa"/>
            <w:gridSpan w:val="4"/>
          </w:tcPr>
          <w:p w:rsidR="002A0DF6" w:rsidRPr="006137D1" w:rsidRDefault="002A0DF6" w:rsidP="007A5896">
            <w:pPr>
              <w:rPr>
                <w:b/>
                <w:sz w:val="20"/>
              </w:rPr>
            </w:pPr>
            <w:r w:rsidRPr="006137D1">
              <w:rPr>
                <w:b/>
                <w:sz w:val="20"/>
              </w:rPr>
              <w:t>Druck</w:t>
            </w:r>
          </w:p>
          <w:p w:rsidR="002A0DF6" w:rsidRPr="00F4143C" w:rsidRDefault="002A0DF6" w:rsidP="007A5896">
            <w:pPr>
              <w:rPr>
                <w:sz w:val="20"/>
                <w:lang w:val="en-GB"/>
              </w:rPr>
            </w:pPr>
            <w:r w:rsidRPr="008B243B">
              <w:rPr>
                <w:sz w:val="20"/>
                <w:lang w:val="en-GB"/>
              </w:rPr>
              <w:t>0,5 - 2 bar, 1,5 - 2 bar</w:t>
            </w:r>
          </w:p>
        </w:tc>
        <w:tc>
          <w:tcPr>
            <w:tcW w:w="4986" w:type="dxa"/>
            <w:gridSpan w:val="6"/>
          </w:tcPr>
          <w:p w:rsidR="002A0DF6" w:rsidRPr="006137D1" w:rsidRDefault="002A0DF6" w:rsidP="007A5896">
            <w:pPr>
              <w:rPr>
                <w:b/>
                <w:sz w:val="20"/>
                <w:lang w:val="en-GB"/>
              </w:rPr>
            </w:pPr>
            <w:r w:rsidRPr="006137D1">
              <w:rPr>
                <w:b/>
                <w:sz w:val="20"/>
                <w:lang w:val="en-GB"/>
              </w:rPr>
              <w:t>Pressure</w:t>
            </w:r>
          </w:p>
          <w:p w:rsidR="002A0DF6" w:rsidRPr="00F4143C" w:rsidRDefault="002A0DF6" w:rsidP="007A5896">
            <w:pPr>
              <w:rPr>
                <w:sz w:val="20"/>
                <w:lang w:val="en-GB"/>
              </w:rPr>
            </w:pPr>
            <w:r w:rsidRPr="008B243B">
              <w:rPr>
                <w:sz w:val="20"/>
                <w:lang w:val="en-GB"/>
              </w:rPr>
              <w:t>0,5 - 2 bar, 1,5 - 2 bar</w:t>
            </w:r>
          </w:p>
        </w:tc>
      </w:tr>
      <w:tr w:rsidR="002A0DF6" w:rsidRPr="006137D1" w:rsidTr="00F4143C">
        <w:trPr>
          <w:trHeight w:val="624"/>
        </w:trPr>
        <w:tc>
          <w:tcPr>
            <w:tcW w:w="5073" w:type="dxa"/>
            <w:gridSpan w:val="4"/>
          </w:tcPr>
          <w:p w:rsidR="002A0DF6" w:rsidRPr="006137D1" w:rsidRDefault="002A0DF6" w:rsidP="007A5896">
            <w:pPr>
              <w:rPr>
                <w:b/>
                <w:sz w:val="20"/>
              </w:rPr>
            </w:pPr>
            <w:r w:rsidRPr="006137D1">
              <w:rPr>
                <w:b/>
                <w:sz w:val="20"/>
              </w:rPr>
              <w:t>Materialdruck</w:t>
            </w:r>
          </w:p>
          <w:p w:rsidR="00C432C6" w:rsidRPr="00F4143C" w:rsidRDefault="002A0DF6" w:rsidP="007A5896">
            <w:pPr>
              <w:rPr>
                <w:sz w:val="20"/>
                <w:lang w:val="en-GB"/>
              </w:rPr>
            </w:pPr>
            <w:r w:rsidRPr="008B243B">
              <w:rPr>
                <w:sz w:val="20"/>
                <w:lang w:val="en-GB"/>
              </w:rPr>
              <w:t>1 bar</w:t>
            </w:r>
          </w:p>
        </w:tc>
        <w:tc>
          <w:tcPr>
            <w:tcW w:w="4986" w:type="dxa"/>
            <w:gridSpan w:val="6"/>
          </w:tcPr>
          <w:p w:rsidR="002A0DF6" w:rsidRPr="006137D1" w:rsidRDefault="002A0DF6" w:rsidP="007A5896">
            <w:pPr>
              <w:rPr>
                <w:b/>
                <w:sz w:val="20"/>
              </w:rPr>
            </w:pPr>
            <w:r>
              <w:rPr>
                <w:b/>
                <w:sz w:val="20"/>
              </w:rPr>
              <w:t>Material-</w:t>
            </w:r>
            <w:proofErr w:type="spellStart"/>
            <w:r>
              <w:rPr>
                <w:b/>
                <w:sz w:val="20"/>
              </w:rPr>
              <w:t>Pressure</w:t>
            </w:r>
            <w:proofErr w:type="spellEnd"/>
          </w:p>
          <w:p w:rsidR="002A0DF6" w:rsidRPr="006137D1" w:rsidRDefault="002A0DF6" w:rsidP="007A5896">
            <w:pPr>
              <w:rPr>
                <w:b/>
                <w:sz w:val="20"/>
                <w:lang w:val="en-GB"/>
              </w:rPr>
            </w:pPr>
            <w:r w:rsidRPr="008B243B">
              <w:rPr>
                <w:sz w:val="20"/>
                <w:lang w:val="en-GB"/>
              </w:rPr>
              <w:t>1 bar</w:t>
            </w:r>
          </w:p>
        </w:tc>
      </w:tr>
      <w:tr w:rsidR="00C432C6" w:rsidRPr="006137D1" w:rsidTr="00F4143C">
        <w:trPr>
          <w:trHeight w:hRule="exact" w:val="397"/>
        </w:trPr>
        <w:tc>
          <w:tcPr>
            <w:tcW w:w="5073" w:type="dxa"/>
            <w:gridSpan w:val="4"/>
            <w:shd w:val="clear" w:color="auto" w:fill="D9D9D9"/>
            <w:vAlign w:val="center"/>
          </w:tcPr>
          <w:p w:rsidR="00C432C6" w:rsidRPr="006137D1" w:rsidRDefault="00C432C6" w:rsidP="003F4D7C">
            <w:pPr>
              <w:rPr>
                <w:b/>
                <w:sz w:val="20"/>
              </w:rPr>
            </w:pPr>
            <w:r>
              <w:rPr>
                <w:b/>
                <w:sz w:val="20"/>
              </w:rPr>
              <w:t>Ander</w:t>
            </w:r>
            <w:r w:rsidR="00C81DB6">
              <w:rPr>
                <w:b/>
                <w:sz w:val="20"/>
              </w:rPr>
              <w:t>e</w:t>
            </w:r>
            <w:r>
              <w:rPr>
                <w:b/>
                <w:sz w:val="20"/>
              </w:rPr>
              <w:t xml:space="preserve"> Verarbeitung</w:t>
            </w:r>
          </w:p>
        </w:tc>
        <w:tc>
          <w:tcPr>
            <w:tcW w:w="4986" w:type="dxa"/>
            <w:gridSpan w:val="6"/>
            <w:shd w:val="clear" w:color="auto" w:fill="D9D9D9"/>
            <w:vAlign w:val="center"/>
          </w:tcPr>
          <w:p w:rsidR="00C432C6" w:rsidRPr="006137D1" w:rsidRDefault="00C432C6" w:rsidP="00C432C6">
            <w:pPr>
              <w:rPr>
                <w:b/>
                <w:sz w:val="20"/>
              </w:rPr>
            </w:pPr>
            <w:r>
              <w:rPr>
                <w:b/>
                <w:sz w:val="20"/>
                <w:lang w:val="en-GB"/>
              </w:rPr>
              <w:t>Different Application</w:t>
            </w:r>
          </w:p>
        </w:tc>
      </w:tr>
      <w:tr w:rsidR="002A0DF6" w:rsidRPr="008F3DD8" w:rsidTr="00F4143C">
        <w:trPr>
          <w:trHeight w:val="1173"/>
        </w:trPr>
        <w:tc>
          <w:tcPr>
            <w:tcW w:w="5073" w:type="dxa"/>
            <w:gridSpan w:val="4"/>
          </w:tcPr>
          <w:p w:rsidR="002A0DF6" w:rsidRDefault="002A0DF6" w:rsidP="007A5896">
            <w:pPr>
              <w:rPr>
                <w:b/>
                <w:sz w:val="20"/>
                <w:u w:val="single"/>
              </w:rPr>
            </w:pPr>
            <w:r w:rsidRPr="008B243B">
              <w:rPr>
                <w:b/>
                <w:sz w:val="20"/>
                <w:u w:val="single"/>
              </w:rPr>
              <w:t xml:space="preserve">Verarbeitung mit Walze oder Rolle </w:t>
            </w:r>
          </w:p>
          <w:p w:rsidR="002A0DF6" w:rsidRPr="008B243B" w:rsidRDefault="002A0DF6" w:rsidP="007A5896">
            <w:pPr>
              <w:rPr>
                <w:sz w:val="20"/>
              </w:rPr>
            </w:pPr>
            <w:r w:rsidRPr="008B243B">
              <w:rPr>
                <w:sz w:val="20"/>
              </w:rPr>
              <w:t>Die Verarbeitung mit der Walze oder Rolle ist möglich, die entstehende Struktur aber nur geringfügig durch die Zugabe von Verdünnung steuerbar.</w:t>
            </w:r>
          </w:p>
        </w:tc>
        <w:tc>
          <w:tcPr>
            <w:tcW w:w="4986" w:type="dxa"/>
            <w:gridSpan w:val="6"/>
          </w:tcPr>
          <w:p w:rsidR="002A0DF6" w:rsidRDefault="002A0DF6" w:rsidP="007A5896">
            <w:pPr>
              <w:rPr>
                <w:b/>
                <w:sz w:val="20"/>
                <w:u w:val="single"/>
                <w:lang w:val="en-US"/>
              </w:rPr>
            </w:pPr>
            <w:r w:rsidRPr="008B243B">
              <w:rPr>
                <w:b/>
                <w:sz w:val="20"/>
                <w:u w:val="single"/>
                <w:lang w:val="en-US"/>
              </w:rPr>
              <w:t xml:space="preserve">Application with roller </w:t>
            </w:r>
          </w:p>
          <w:p w:rsidR="002A0DF6" w:rsidRPr="008B243B" w:rsidRDefault="002A0DF6" w:rsidP="007A5896">
            <w:pPr>
              <w:rPr>
                <w:sz w:val="20"/>
                <w:lang w:val="en-US"/>
              </w:rPr>
            </w:pPr>
            <w:r w:rsidRPr="008B243B">
              <w:rPr>
                <w:sz w:val="20"/>
                <w:lang w:val="en-US"/>
              </w:rPr>
              <w:t>Application with roller is possible; the occurring structures however can just be controlled marginal through dilution addition.</w:t>
            </w:r>
          </w:p>
        </w:tc>
      </w:tr>
      <w:tr w:rsidR="00930F17" w:rsidRPr="008B243B" w:rsidTr="00F4143C">
        <w:trPr>
          <w:gridAfter w:val="1"/>
          <w:wAfter w:w="22" w:type="dxa"/>
          <w:trHeight w:val="128"/>
        </w:trPr>
        <w:tc>
          <w:tcPr>
            <w:tcW w:w="1698" w:type="dxa"/>
            <w:tcBorders>
              <w:top w:val="single" w:sz="4" w:space="0" w:color="auto"/>
              <w:left w:val="single" w:sz="4" w:space="0" w:color="auto"/>
              <w:bottom w:val="single" w:sz="4" w:space="0" w:color="auto"/>
              <w:right w:val="single" w:sz="4" w:space="0" w:color="auto"/>
            </w:tcBorders>
          </w:tcPr>
          <w:p w:rsidR="00930F17" w:rsidRPr="008B243B" w:rsidRDefault="00C432C6" w:rsidP="00F4143C">
            <w:pPr>
              <w:rPr>
                <w:rFonts w:cs="Arial"/>
                <w:bCs/>
                <w:sz w:val="20"/>
              </w:rPr>
            </w:pPr>
            <w:r>
              <w:rPr>
                <w:rFonts w:cs="Arial"/>
                <w:b/>
                <w:sz w:val="20"/>
              </w:rPr>
              <w:t xml:space="preserve">Lufttrocknung </w:t>
            </w:r>
            <w:r w:rsidR="003F4D7C">
              <w:rPr>
                <w:rFonts w:cs="Arial"/>
                <w:b/>
                <w:sz w:val="20"/>
              </w:rPr>
              <w:t xml:space="preserve"> </w:t>
            </w:r>
            <w:r w:rsidR="00F4143C">
              <w:rPr>
                <w:rFonts w:cs="Arial"/>
                <w:b/>
                <w:sz w:val="20"/>
              </w:rPr>
              <w:t xml:space="preserve">Air </w:t>
            </w:r>
            <w:r w:rsidR="00F4143C">
              <w:rPr>
                <w:rFonts w:cs="Arial"/>
                <w:b/>
                <w:sz w:val="20"/>
                <w:lang w:val="en-US"/>
              </w:rPr>
              <w:t xml:space="preserve">Drying </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A822DB" w:rsidRDefault="00A822DB" w:rsidP="00C432C6">
            <w:pPr>
              <w:jc w:val="center"/>
              <w:rPr>
                <w:rFonts w:cs="Arial"/>
                <w:b/>
                <w:sz w:val="20"/>
              </w:rPr>
            </w:pPr>
            <w:r>
              <w:rPr>
                <w:rFonts w:cs="Arial"/>
                <w:b/>
                <w:sz w:val="20"/>
              </w:rPr>
              <w:t>TG 1</w:t>
            </w:r>
          </w:p>
          <w:p w:rsidR="00930F17" w:rsidRPr="008B243B" w:rsidRDefault="00C432C6" w:rsidP="00C432C6">
            <w:pPr>
              <w:jc w:val="center"/>
              <w:rPr>
                <w:rFonts w:cs="Arial"/>
                <w:b/>
                <w:sz w:val="20"/>
              </w:rPr>
            </w:pPr>
            <w:r>
              <w:rPr>
                <w:rFonts w:cs="Arial"/>
                <w:b/>
                <w:sz w:val="20"/>
              </w:rPr>
              <w:t xml:space="preserve">Staubtrocken </w:t>
            </w:r>
            <w:r w:rsidR="00930F17" w:rsidRPr="008B243B">
              <w:rPr>
                <w:rFonts w:cs="Arial"/>
                <w:b/>
                <w:sz w:val="20"/>
              </w:rPr>
              <w:t xml:space="preserve"> </w:t>
            </w:r>
            <w:r w:rsidR="00930F17" w:rsidRPr="008B243B">
              <w:rPr>
                <w:rFonts w:cs="Arial"/>
                <w:b/>
                <w:sz w:val="20"/>
                <w:lang w:val="en-US"/>
              </w:rPr>
              <w:t>Dust Dry</w:t>
            </w:r>
          </w:p>
        </w:tc>
        <w:tc>
          <w:tcPr>
            <w:tcW w:w="1702" w:type="dxa"/>
            <w:tcBorders>
              <w:top w:val="single" w:sz="4" w:space="0" w:color="auto"/>
              <w:left w:val="single" w:sz="4" w:space="0" w:color="auto"/>
              <w:bottom w:val="single" w:sz="4" w:space="0" w:color="auto"/>
              <w:right w:val="single" w:sz="4" w:space="0" w:color="auto"/>
            </w:tcBorders>
            <w:vAlign w:val="center"/>
          </w:tcPr>
          <w:p w:rsidR="00A822DB" w:rsidRDefault="00A822DB" w:rsidP="00C432C6">
            <w:pPr>
              <w:jc w:val="center"/>
              <w:rPr>
                <w:rFonts w:cs="Arial"/>
                <w:b/>
                <w:sz w:val="20"/>
              </w:rPr>
            </w:pPr>
            <w:r>
              <w:rPr>
                <w:rFonts w:cs="Arial"/>
                <w:b/>
                <w:sz w:val="20"/>
              </w:rPr>
              <w:t>TG 4</w:t>
            </w:r>
          </w:p>
          <w:p w:rsidR="00930F17" w:rsidRPr="008B243B" w:rsidRDefault="00C432C6" w:rsidP="00C432C6">
            <w:pPr>
              <w:jc w:val="center"/>
              <w:rPr>
                <w:rFonts w:cs="Arial"/>
                <w:b/>
                <w:sz w:val="20"/>
              </w:rPr>
            </w:pPr>
            <w:r>
              <w:rPr>
                <w:rFonts w:cs="Arial"/>
                <w:b/>
                <w:sz w:val="20"/>
              </w:rPr>
              <w:t xml:space="preserve">Grifffest </w:t>
            </w:r>
            <w:r w:rsidR="00930F17" w:rsidRPr="008B243B">
              <w:rPr>
                <w:rFonts w:cs="Arial"/>
                <w:b/>
                <w:sz w:val="20"/>
              </w:rPr>
              <w:t xml:space="preserve"> </w:t>
            </w:r>
            <w:r w:rsidR="00930F17" w:rsidRPr="008B243B">
              <w:rPr>
                <w:rFonts w:cs="Arial"/>
                <w:b/>
                <w:sz w:val="20"/>
                <w:lang w:val="en-US"/>
              </w:rPr>
              <w:t>Touch Dry</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822DB" w:rsidRDefault="00A822DB" w:rsidP="00C432C6">
            <w:pPr>
              <w:jc w:val="center"/>
              <w:rPr>
                <w:rFonts w:cs="Arial"/>
                <w:b/>
                <w:sz w:val="20"/>
              </w:rPr>
            </w:pPr>
            <w:r>
              <w:rPr>
                <w:rFonts w:cs="Arial"/>
                <w:b/>
                <w:sz w:val="20"/>
              </w:rPr>
              <w:t>TG 6</w:t>
            </w:r>
          </w:p>
          <w:p w:rsidR="00930F17" w:rsidRPr="008B243B" w:rsidRDefault="00C432C6" w:rsidP="00C432C6">
            <w:pPr>
              <w:jc w:val="center"/>
              <w:rPr>
                <w:rFonts w:cs="Arial"/>
                <w:b/>
                <w:sz w:val="20"/>
              </w:rPr>
            </w:pPr>
            <w:r>
              <w:rPr>
                <w:rFonts w:cs="Arial"/>
                <w:b/>
                <w:sz w:val="20"/>
              </w:rPr>
              <w:t xml:space="preserve">Überlackierbar </w:t>
            </w:r>
            <w:r w:rsidR="00930F17" w:rsidRPr="008B243B">
              <w:rPr>
                <w:rFonts w:cs="Arial"/>
                <w:b/>
                <w:sz w:val="20"/>
              </w:rPr>
              <w:t xml:space="preserve"> </w:t>
            </w:r>
            <w:proofErr w:type="spellStart"/>
            <w:r w:rsidR="009E1F17">
              <w:rPr>
                <w:rFonts w:cs="Arial"/>
                <w:b/>
                <w:sz w:val="20"/>
                <w:lang w:val="en-GB"/>
              </w:rPr>
              <w:t>Re</w:t>
            </w:r>
            <w:r w:rsidR="00930F17" w:rsidRPr="008B243B">
              <w:rPr>
                <w:rFonts w:cs="Arial"/>
                <w:b/>
                <w:sz w:val="20"/>
                <w:lang w:val="en-GB"/>
              </w:rPr>
              <w:t>coatable</w:t>
            </w:r>
            <w:proofErr w:type="spellEnd"/>
          </w:p>
        </w:tc>
        <w:tc>
          <w:tcPr>
            <w:tcW w:w="1616" w:type="dxa"/>
            <w:gridSpan w:val="2"/>
            <w:tcBorders>
              <w:top w:val="single" w:sz="4" w:space="0" w:color="auto"/>
              <w:left w:val="single" w:sz="4" w:space="0" w:color="auto"/>
              <w:bottom w:val="single" w:sz="4" w:space="0" w:color="auto"/>
              <w:right w:val="single" w:sz="4" w:space="0" w:color="auto"/>
            </w:tcBorders>
            <w:vAlign w:val="center"/>
          </w:tcPr>
          <w:p w:rsidR="007A7389" w:rsidRDefault="00930F17" w:rsidP="00C432C6">
            <w:pPr>
              <w:jc w:val="center"/>
              <w:rPr>
                <w:rFonts w:cs="Arial"/>
                <w:b/>
                <w:sz w:val="20"/>
              </w:rPr>
            </w:pPr>
            <w:proofErr w:type="spellStart"/>
            <w:r w:rsidRPr="008B243B">
              <w:rPr>
                <w:rFonts w:cs="Arial"/>
                <w:b/>
                <w:sz w:val="20"/>
              </w:rPr>
              <w:t>Durch</w:t>
            </w:r>
            <w:r>
              <w:rPr>
                <w:rFonts w:cs="Arial"/>
                <w:b/>
                <w:sz w:val="20"/>
              </w:rPr>
              <w:t>g</w:t>
            </w:r>
            <w:r w:rsidR="00C432C6">
              <w:rPr>
                <w:rFonts w:cs="Arial"/>
                <w:b/>
                <w:sz w:val="20"/>
              </w:rPr>
              <w:t>e</w:t>
            </w:r>
            <w:proofErr w:type="spellEnd"/>
            <w:r w:rsidR="007A7389">
              <w:rPr>
                <w:rFonts w:cs="Arial"/>
                <w:b/>
                <w:sz w:val="20"/>
              </w:rPr>
              <w:t>-</w:t>
            </w:r>
            <w:r w:rsidR="00C432C6">
              <w:rPr>
                <w:rFonts w:cs="Arial"/>
                <w:b/>
                <w:sz w:val="20"/>
              </w:rPr>
              <w:t xml:space="preserve">trocknet </w:t>
            </w:r>
            <w:r w:rsidRPr="008B243B">
              <w:rPr>
                <w:rFonts w:cs="Arial"/>
                <w:b/>
                <w:sz w:val="20"/>
              </w:rPr>
              <w:t xml:space="preserve"> </w:t>
            </w:r>
          </w:p>
          <w:p w:rsidR="00930F17" w:rsidRPr="008B243B" w:rsidRDefault="00930F17" w:rsidP="00C432C6">
            <w:pPr>
              <w:jc w:val="center"/>
              <w:rPr>
                <w:rFonts w:cs="Arial"/>
                <w:b/>
                <w:sz w:val="20"/>
              </w:rPr>
            </w:pPr>
            <w:r w:rsidRPr="008B243B">
              <w:rPr>
                <w:rFonts w:cs="Arial"/>
                <w:b/>
                <w:sz w:val="20"/>
                <w:lang w:val="en-US"/>
              </w:rPr>
              <w:t>Dry Through</w:t>
            </w:r>
          </w:p>
        </w:tc>
        <w:tc>
          <w:tcPr>
            <w:tcW w:w="1622" w:type="dxa"/>
            <w:tcBorders>
              <w:top w:val="single" w:sz="4" w:space="0" w:color="auto"/>
              <w:left w:val="single" w:sz="4" w:space="0" w:color="auto"/>
              <w:bottom w:val="single" w:sz="4" w:space="0" w:color="auto"/>
              <w:right w:val="single" w:sz="4" w:space="0" w:color="auto"/>
            </w:tcBorders>
            <w:vAlign w:val="center"/>
          </w:tcPr>
          <w:p w:rsidR="00930F17" w:rsidRPr="008B243B" w:rsidRDefault="00C432C6" w:rsidP="00C432C6">
            <w:pPr>
              <w:jc w:val="center"/>
              <w:rPr>
                <w:rFonts w:cs="Arial"/>
                <w:b/>
                <w:sz w:val="20"/>
              </w:rPr>
            </w:pPr>
            <w:r>
              <w:rPr>
                <w:rFonts w:cs="Arial"/>
                <w:b/>
                <w:sz w:val="20"/>
              </w:rPr>
              <w:t xml:space="preserve">Ausgehärtet </w:t>
            </w:r>
            <w:r w:rsidR="00930F17" w:rsidRPr="008B243B">
              <w:rPr>
                <w:rFonts w:cs="Arial"/>
                <w:b/>
                <w:sz w:val="20"/>
              </w:rPr>
              <w:t xml:space="preserve"> </w:t>
            </w:r>
            <w:r w:rsidR="00930F17" w:rsidRPr="008B243B">
              <w:rPr>
                <w:rFonts w:cs="Arial"/>
                <w:b/>
                <w:sz w:val="20"/>
                <w:lang w:val="en-US"/>
              </w:rPr>
              <w:t>Cured</w:t>
            </w:r>
          </w:p>
        </w:tc>
      </w:tr>
      <w:tr w:rsidR="00930F17" w:rsidRPr="008B243B" w:rsidTr="00F4143C">
        <w:trPr>
          <w:gridAfter w:val="1"/>
          <w:wAfter w:w="22" w:type="dxa"/>
          <w:trHeight w:val="454"/>
        </w:trPr>
        <w:tc>
          <w:tcPr>
            <w:tcW w:w="1698" w:type="dxa"/>
            <w:tcBorders>
              <w:top w:val="single" w:sz="4" w:space="0" w:color="auto"/>
              <w:left w:val="single" w:sz="4" w:space="0" w:color="auto"/>
              <w:bottom w:val="single" w:sz="4" w:space="0" w:color="auto"/>
              <w:right w:val="single" w:sz="4" w:space="0" w:color="auto"/>
            </w:tcBorders>
            <w:vAlign w:val="center"/>
          </w:tcPr>
          <w:p w:rsidR="00930F17" w:rsidRPr="006137D1" w:rsidRDefault="00F4143C" w:rsidP="00D35AF5">
            <w:pPr>
              <w:rPr>
                <w:b/>
                <w:sz w:val="20"/>
              </w:rPr>
            </w:pPr>
            <w:r>
              <w:rPr>
                <w:b/>
                <w:sz w:val="20"/>
              </w:rPr>
              <w:t>F114</w:t>
            </w:r>
            <w:r w:rsidR="00930F17" w:rsidRPr="006137D1">
              <w:rPr>
                <w:b/>
                <w:sz w:val="20"/>
              </w:rPr>
              <w:t>08</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Pr>
                <w:sz w:val="20"/>
              </w:rPr>
              <w:t>~</w:t>
            </w:r>
            <w:r w:rsidRPr="008B243B">
              <w:rPr>
                <w:sz w:val="20"/>
              </w:rPr>
              <w:t xml:space="preserve"> 15 min</w:t>
            </w:r>
          </w:p>
        </w:tc>
        <w:tc>
          <w:tcPr>
            <w:tcW w:w="1702" w:type="dxa"/>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lang w:val="en-GB"/>
              </w:rPr>
            </w:pPr>
            <w:r>
              <w:rPr>
                <w:sz w:val="20"/>
                <w:lang w:val="en-GB"/>
              </w:rPr>
              <w:t>~</w:t>
            </w:r>
            <w:r w:rsidRPr="008B243B">
              <w:rPr>
                <w:sz w:val="20"/>
                <w:lang w:val="en-GB"/>
              </w:rPr>
              <w:t xml:space="preserve"> 3 h</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7A7389">
            <w:pPr>
              <w:jc w:val="center"/>
              <w:rPr>
                <w:sz w:val="20"/>
                <w:lang w:val="en-GB"/>
              </w:rPr>
            </w:pPr>
            <w:r w:rsidRPr="008B243B">
              <w:rPr>
                <w:sz w:val="20"/>
                <w:lang w:val="en-GB"/>
              </w:rPr>
              <w:t xml:space="preserve">3 </w:t>
            </w:r>
            <w:r w:rsidR="007A7389">
              <w:rPr>
                <w:sz w:val="20"/>
                <w:lang w:val="en-GB"/>
              </w:rPr>
              <w:t>-</w:t>
            </w:r>
            <w:r w:rsidRPr="008B243B">
              <w:rPr>
                <w:sz w:val="20"/>
                <w:lang w:val="en-GB"/>
              </w:rPr>
              <w:t xml:space="preserve"> 4 h</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7A7389">
            <w:pPr>
              <w:jc w:val="center"/>
              <w:rPr>
                <w:sz w:val="20"/>
              </w:rPr>
            </w:pPr>
            <w:r w:rsidRPr="008B243B">
              <w:rPr>
                <w:sz w:val="20"/>
              </w:rPr>
              <w:t xml:space="preserve">6 </w:t>
            </w:r>
            <w:r w:rsidR="007A7389">
              <w:rPr>
                <w:sz w:val="20"/>
              </w:rPr>
              <w:t>-</w:t>
            </w:r>
            <w:r w:rsidRPr="008B243B">
              <w:rPr>
                <w:sz w:val="20"/>
              </w:rPr>
              <w:t xml:space="preserve"> 7 h</w:t>
            </w:r>
          </w:p>
        </w:tc>
        <w:tc>
          <w:tcPr>
            <w:tcW w:w="1622" w:type="dxa"/>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sidRPr="008B243B">
              <w:rPr>
                <w:sz w:val="20"/>
              </w:rPr>
              <w:t>7 d</w:t>
            </w:r>
          </w:p>
        </w:tc>
      </w:tr>
      <w:tr w:rsidR="00930F17" w:rsidRPr="008B243B" w:rsidTr="00F4143C">
        <w:trPr>
          <w:gridAfter w:val="1"/>
          <w:wAfter w:w="22" w:type="dxa"/>
          <w:trHeight w:val="454"/>
        </w:trPr>
        <w:tc>
          <w:tcPr>
            <w:tcW w:w="1698" w:type="dxa"/>
            <w:tcBorders>
              <w:top w:val="single" w:sz="4" w:space="0" w:color="auto"/>
              <w:left w:val="single" w:sz="4" w:space="0" w:color="auto"/>
              <w:bottom w:val="single" w:sz="4" w:space="0" w:color="auto"/>
              <w:right w:val="single" w:sz="4" w:space="0" w:color="auto"/>
            </w:tcBorders>
            <w:vAlign w:val="center"/>
          </w:tcPr>
          <w:p w:rsidR="00930F17" w:rsidRPr="006137D1" w:rsidRDefault="00F4143C" w:rsidP="00D35AF5">
            <w:pPr>
              <w:rPr>
                <w:b/>
                <w:sz w:val="20"/>
              </w:rPr>
            </w:pPr>
            <w:r>
              <w:rPr>
                <w:b/>
                <w:sz w:val="20"/>
              </w:rPr>
              <w:t>F11411</w:t>
            </w:r>
            <w:r w:rsidR="009E1F17">
              <w:rPr>
                <w:b/>
                <w:sz w:val="20"/>
              </w:rPr>
              <w:t>1</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Pr>
                <w:sz w:val="20"/>
              </w:rPr>
              <w:t>~</w:t>
            </w:r>
            <w:r w:rsidRPr="008B243B">
              <w:rPr>
                <w:sz w:val="20"/>
              </w:rPr>
              <w:t xml:space="preserve"> 20 min</w:t>
            </w:r>
          </w:p>
        </w:tc>
        <w:tc>
          <w:tcPr>
            <w:tcW w:w="1702" w:type="dxa"/>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lang w:val="en-GB"/>
              </w:rPr>
            </w:pPr>
            <w:r w:rsidRPr="008B243B">
              <w:rPr>
                <w:sz w:val="20"/>
                <w:lang w:val="en-GB"/>
              </w:rPr>
              <w:t>3 – 4  h</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7A7389">
            <w:pPr>
              <w:jc w:val="center"/>
              <w:rPr>
                <w:sz w:val="20"/>
                <w:lang w:val="en-GB"/>
              </w:rPr>
            </w:pPr>
            <w:r w:rsidRPr="008B243B">
              <w:rPr>
                <w:sz w:val="20"/>
                <w:lang w:val="en-GB"/>
              </w:rPr>
              <w:t xml:space="preserve">4 </w:t>
            </w:r>
            <w:r w:rsidR="007A7389">
              <w:rPr>
                <w:sz w:val="20"/>
                <w:lang w:val="en-GB"/>
              </w:rPr>
              <w:t>-</w:t>
            </w:r>
            <w:r w:rsidRPr="008B243B">
              <w:rPr>
                <w:sz w:val="20"/>
                <w:lang w:val="en-GB"/>
              </w:rPr>
              <w:t xml:space="preserve"> 5 h</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7A7389">
            <w:pPr>
              <w:jc w:val="center"/>
              <w:rPr>
                <w:sz w:val="20"/>
              </w:rPr>
            </w:pPr>
            <w:r w:rsidRPr="008B243B">
              <w:rPr>
                <w:sz w:val="20"/>
              </w:rPr>
              <w:t xml:space="preserve">6 </w:t>
            </w:r>
            <w:r w:rsidR="007A7389">
              <w:rPr>
                <w:sz w:val="20"/>
              </w:rPr>
              <w:t>-</w:t>
            </w:r>
            <w:r w:rsidRPr="008B243B">
              <w:rPr>
                <w:sz w:val="20"/>
              </w:rPr>
              <w:t xml:space="preserve"> 7 h</w:t>
            </w:r>
          </w:p>
        </w:tc>
        <w:tc>
          <w:tcPr>
            <w:tcW w:w="1622" w:type="dxa"/>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sidRPr="008B243B">
              <w:rPr>
                <w:sz w:val="20"/>
              </w:rPr>
              <w:t>7 d</w:t>
            </w:r>
          </w:p>
        </w:tc>
      </w:tr>
      <w:tr w:rsidR="00930F17" w:rsidRPr="008B243B" w:rsidTr="00F4143C">
        <w:trPr>
          <w:gridAfter w:val="1"/>
          <w:wAfter w:w="22" w:type="dxa"/>
          <w:trHeight w:val="454"/>
        </w:trPr>
        <w:tc>
          <w:tcPr>
            <w:tcW w:w="1698" w:type="dxa"/>
            <w:tcBorders>
              <w:top w:val="single" w:sz="4" w:space="0" w:color="auto"/>
              <w:left w:val="single" w:sz="4" w:space="0" w:color="auto"/>
              <w:bottom w:val="single" w:sz="4" w:space="0" w:color="auto"/>
              <w:right w:val="single" w:sz="4" w:space="0" w:color="auto"/>
            </w:tcBorders>
            <w:vAlign w:val="center"/>
          </w:tcPr>
          <w:p w:rsidR="00930F17" w:rsidRPr="006137D1" w:rsidRDefault="00F4143C" w:rsidP="00D35AF5">
            <w:pPr>
              <w:rPr>
                <w:b/>
                <w:sz w:val="20"/>
              </w:rPr>
            </w:pPr>
            <w:r>
              <w:rPr>
                <w:b/>
                <w:sz w:val="20"/>
              </w:rPr>
              <w:t>F11411</w:t>
            </w:r>
            <w:r w:rsidR="009E1F17">
              <w:rPr>
                <w:b/>
                <w:sz w:val="20"/>
              </w:rPr>
              <w:t>2</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Pr>
                <w:sz w:val="20"/>
              </w:rPr>
              <w:t>~</w:t>
            </w:r>
            <w:r w:rsidRPr="008B243B">
              <w:rPr>
                <w:sz w:val="20"/>
              </w:rPr>
              <w:t xml:space="preserve"> 30 min</w:t>
            </w:r>
          </w:p>
        </w:tc>
        <w:tc>
          <w:tcPr>
            <w:tcW w:w="1702" w:type="dxa"/>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sidRPr="008B243B">
              <w:rPr>
                <w:sz w:val="20"/>
              </w:rPr>
              <w:t>4 – 5  h</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7A7389">
            <w:pPr>
              <w:jc w:val="center"/>
              <w:rPr>
                <w:sz w:val="20"/>
              </w:rPr>
            </w:pPr>
            <w:r w:rsidRPr="008B243B">
              <w:rPr>
                <w:sz w:val="20"/>
              </w:rPr>
              <w:t xml:space="preserve">5 </w:t>
            </w:r>
            <w:r w:rsidR="007A7389">
              <w:rPr>
                <w:sz w:val="20"/>
              </w:rPr>
              <w:t>-</w:t>
            </w:r>
            <w:r w:rsidRPr="008B243B">
              <w:rPr>
                <w:sz w:val="20"/>
              </w:rPr>
              <w:t xml:space="preserve"> 6 h</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930F17" w:rsidRPr="008B243B" w:rsidRDefault="00930F17" w:rsidP="007A7389">
            <w:pPr>
              <w:jc w:val="center"/>
              <w:rPr>
                <w:sz w:val="20"/>
              </w:rPr>
            </w:pPr>
            <w:r w:rsidRPr="008B243B">
              <w:rPr>
                <w:sz w:val="20"/>
              </w:rPr>
              <w:t xml:space="preserve">8 </w:t>
            </w:r>
            <w:r w:rsidR="007A7389">
              <w:rPr>
                <w:sz w:val="20"/>
              </w:rPr>
              <w:t>-</w:t>
            </w:r>
            <w:r w:rsidRPr="008B243B">
              <w:rPr>
                <w:sz w:val="20"/>
              </w:rPr>
              <w:t xml:space="preserve"> 9 h</w:t>
            </w:r>
          </w:p>
        </w:tc>
        <w:tc>
          <w:tcPr>
            <w:tcW w:w="1622" w:type="dxa"/>
            <w:tcBorders>
              <w:top w:val="single" w:sz="4" w:space="0" w:color="auto"/>
              <w:left w:val="single" w:sz="4" w:space="0" w:color="auto"/>
              <w:bottom w:val="single" w:sz="4" w:space="0" w:color="auto"/>
              <w:right w:val="single" w:sz="4" w:space="0" w:color="auto"/>
            </w:tcBorders>
            <w:vAlign w:val="center"/>
          </w:tcPr>
          <w:p w:rsidR="00930F17" w:rsidRPr="008B243B" w:rsidRDefault="00930F17" w:rsidP="002A0DF6">
            <w:pPr>
              <w:jc w:val="center"/>
              <w:rPr>
                <w:sz w:val="20"/>
              </w:rPr>
            </w:pPr>
            <w:r w:rsidRPr="008B243B">
              <w:rPr>
                <w:sz w:val="20"/>
              </w:rPr>
              <w:t>7 d</w:t>
            </w:r>
          </w:p>
        </w:tc>
      </w:tr>
      <w:tr w:rsidR="00930F17" w:rsidRPr="008F3DD8" w:rsidTr="00F4143C">
        <w:trPr>
          <w:gridAfter w:val="1"/>
          <w:wAfter w:w="22" w:type="dxa"/>
          <w:trHeight w:val="127"/>
        </w:trPr>
        <w:tc>
          <w:tcPr>
            <w:tcW w:w="10037" w:type="dxa"/>
            <w:gridSpan w:val="9"/>
          </w:tcPr>
          <w:p w:rsidR="002A0DF6" w:rsidRPr="00070E0C" w:rsidRDefault="002A0DF6" w:rsidP="007A5896">
            <w:pPr>
              <w:rPr>
                <w:rFonts w:cs="Arial"/>
                <w:color w:val="000000"/>
                <w:sz w:val="8"/>
                <w:szCs w:val="8"/>
                <w:lang w:val="en-US"/>
              </w:rPr>
            </w:pPr>
          </w:p>
          <w:p w:rsidR="002A0DF6" w:rsidRPr="002A0DF6" w:rsidRDefault="002A0DF6" w:rsidP="007A5896">
            <w:pPr>
              <w:rPr>
                <w:rFonts w:cs="Arial"/>
                <w:color w:val="000000"/>
                <w:sz w:val="20"/>
                <w:lang w:val="en-US"/>
              </w:rPr>
            </w:pPr>
            <w:r w:rsidRPr="002A0DF6">
              <w:rPr>
                <w:rFonts w:cs="Arial"/>
                <w:color w:val="000000"/>
                <w:sz w:val="20"/>
                <w:lang w:val="en-US"/>
              </w:rPr>
              <w:t xml:space="preserve">*TG = </w:t>
            </w:r>
            <w:proofErr w:type="spellStart"/>
            <w:r w:rsidRPr="002A0DF6">
              <w:rPr>
                <w:rFonts w:cs="Arial"/>
                <w:color w:val="000000"/>
                <w:sz w:val="20"/>
                <w:lang w:val="en-US"/>
              </w:rPr>
              <w:t>Trockengrad</w:t>
            </w:r>
            <w:proofErr w:type="spellEnd"/>
            <w:r w:rsidRPr="002A0DF6">
              <w:rPr>
                <w:rFonts w:cs="Arial"/>
                <w:color w:val="000000"/>
                <w:sz w:val="20"/>
                <w:lang w:val="en-US"/>
              </w:rPr>
              <w:t xml:space="preserve"> (Drying Degree) DIN 53 150</w:t>
            </w:r>
          </w:p>
          <w:p w:rsidR="00930F17" w:rsidRPr="002A0DF6" w:rsidRDefault="00930F17" w:rsidP="00D35AF5">
            <w:pPr>
              <w:rPr>
                <w:sz w:val="20"/>
                <w:lang w:val="en-US"/>
              </w:rPr>
            </w:pPr>
          </w:p>
        </w:tc>
      </w:tr>
      <w:tr w:rsidR="008F3DD8" w:rsidRPr="008F3DD8" w:rsidTr="00F4143C">
        <w:trPr>
          <w:gridAfter w:val="1"/>
          <w:wAfter w:w="22" w:type="dxa"/>
          <w:trHeight w:val="60"/>
        </w:trPr>
        <w:tc>
          <w:tcPr>
            <w:tcW w:w="5073" w:type="dxa"/>
            <w:gridSpan w:val="4"/>
          </w:tcPr>
          <w:p w:rsidR="008F3DD8" w:rsidRDefault="008F3DD8" w:rsidP="008F3DD8">
            <w:pPr>
              <w:rPr>
                <w:rFonts w:cs="Arial"/>
                <w:sz w:val="20"/>
              </w:rPr>
            </w:pPr>
            <w:r w:rsidRPr="008B243B">
              <w:rPr>
                <w:rFonts w:cs="Arial"/>
                <w:sz w:val="20"/>
              </w:rPr>
              <w:lastRenderedPageBreak/>
              <w:t xml:space="preserve">Die Trockenzeiten resultieren aus Prüfungen bei </w:t>
            </w:r>
          </w:p>
          <w:p w:rsidR="008F3DD8" w:rsidRPr="008B243B" w:rsidRDefault="008F3DD8" w:rsidP="008F3DD8">
            <w:pPr>
              <w:rPr>
                <w:rFonts w:cs="Arial"/>
                <w:sz w:val="20"/>
              </w:rPr>
            </w:pPr>
            <w:r w:rsidRPr="008B243B">
              <w:rPr>
                <w:rFonts w:cs="Arial"/>
                <w:sz w:val="20"/>
              </w:rPr>
              <w:t>20</w:t>
            </w:r>
            <w:r>
              <w:rPr>
                <w:rFonts w:cs="Arial"/>
                <w:sz w:val="20"/>
              </w:rPr>
              <w:t>°C</w:t>
            </w:r>
            <w:r w:rsidRPr="008B243B">
              <w:rPr>
                <w:rFonts w:cs="Arial"/>
                <w:sz w:val="20"/>
              </w:rPr>
              <w:t xml:space="preserve"> und 65% relativer Luftfeuchtigkeit und einer Trockenschichtdicke von </w:t>
            </w:r>
            <w:r>
              <w:rPr>
                <w:rFonts w:cs="Arial"/>
                <w:sz w:val="20"/>
              </w:rPr>
              <w:t>~</w:t>
            </w:r>
            <w:r w:rsidRPr="008B243B">
              <w:rPr>
                <w:rFonts w:cs="Arial"/>
                <w:sz w:val="20"/>
              </w:rPr>
              <w:t xml:space="preserve"> 60 µm.</w:t>
            </w:r>
          </w:p>
        </w:tc>
        <w:tc>
          <w:tcPr>
            <w:tcW w:w="4964" w:type="dxa"/>
            <w:gridSpan w:val="5"/>
          </w:tcPr>
          <w:p w:rsidR="008F3DD8" w:rsidRPr="008B243B" w:rsidRDefault="008F3DD8" w:rsidP="008F3DD8">
            <w:pPr>
              <w:rPr>
                <w:rFonts w:cs="Arial"/>
                <w:sz w:val="20"/>
                <w:lang w:val="en-US"/>
              </w:rPr>
            </w:pPr>
            <w:r w:rsidRPr="008B243B">
              <w:rPr>
                <w:rFonts w:cs="Arial"/>
                <w:sz w:val="20"/>
                <w:lang w:val="en-US"/>
              </w:rPr>
              <w:t>The drying times are based on tests at 20</w:t>
            </w:r>
            <w:r>
              <w:rPr>
                <w:rFonts w:cs="Arial"/>
                <w:sz w:val="20"/>
                <w:lang w:val="en-US"/>
              </w:rPr>
              <w:t>°C</w:t>
            </w:r>
            <w:r w:rsidRPr="008B243B">
              <w:rPr>
                <w:rFonts w:cs="Arial"/>
                <w:sz w:val="20"/>
                <w:lang w:val="en-US"/>
              </w:rPr>
              <w:t xml:space="preserve"> (69°F), 65% rel. humidity and a dry film thickness of </w:t>
            </w:r>
            <w:r w:rsidRPr="00F92930">
              <w:rPr>
                <w:rFonts w:cs="Arial"/>
                <w:sz w:val="20"/>
                <w:lang w:val="en-US"/>
              </w:rPr>
              <w:t xml:space="preserve">~ </w:t>
            </w:r>
            <w:r w:rsidRPr="008B243B">
              <w:rPr>
                <w:rFonts w:cs="Arial"/>
                <w:sz w:val="20"/>
                <w:lang w:val="en-US"/>
              </w:rPr>
              <w:t>60 µm.</w:t>
            </w:r>
          </w:p>
          <w:p w:rsidR="008F3DD8" w:rsidRPr="008B243B" w:rsidRDefault="008F3DD8" w:rsidP="008F3DD8">
            <w:pPr>
              <w:rPr>
                <w:rFonts w:cs="Arial"/>
                <w:sz w:val="20"/>
                <w:lang w:val="en-US"/>
              </w:rPr>
            </w:pPr>
          </w:p>
        </w:tc>
      </w:tr>
      <w:tr w:rsidR="00930F17" w:rsidRPr="008F3DD8" w:rsidTr="00F4143C">
        <w:trPr>
          <w:gridAfter w:val="1"/>
          <w:wAfter w:w="22" w:type="dxa"/>
          <w:trHeight w:val="60"/>
        </w:trPr>
        <w:tc>
          <w:tcPr>
            <w:tcW w:w="5073" w:type="dxa"/>
            <w:gridSpan w:val="4"/>
          </w:tcPr>
          <w:p w:rsidR="00930F17" w:rsidRPr="008B243B" w:rsidRDefault="00930F17" w:rsidP="00D35AF5">
            <w:pPr>
              <w:rPr>
                <w:rFonts w:cs="Arial"/>
                <w:sz w:val="20"/>
              </w:rPr>
            </w:pPr>
          </w:p>
        </w:tc>
        <w:tc>
          <w:tcPr>
            <w:tcW w:w="4964" w:type="dxa"/>
            <w:gridSpan w:val="5"/>
          </w:tcPr>
          <w:p w:rsidR="00930F17" w:rsidRPr="008B243B" w:rsidRDefault="00930F17" w:rsidP="00D35AF5">
            <w:pPr>
              <w:rPr>
                <w:rFonts w:cs="Arial"/>
                <w:sz w:val="20"/>
                <w:lang w:val="en-US"/>
              </w:rPr>
            </w:pPr>
          </w:p>
        </w:tc>
      </w:tr>
      <w:tr w:rsidR="00930F17" w:rsidRPr="005D2849" w:rsidTr="00F4143C">
        <w:trPr>
          <w:gridAfter w:val="1"/>
          <w:wAfter w:w="22" w:type="dxa"/>
          <w:trHeight w:val="75"/>
        </w:trPr>
        <w:tc>
          <w:tcPr>
            <w:tcW w:w="2505" w:type="dxa"/>
            <w:gridSpan w:val="2"/>
            <w:tcBorders>
              <w:top w:val="single" w:sz="4" w:space="0" w:color="auto"/>
              <w:left w:val="single" w:sz="4" w:space="0" w:color="auto"/>
              <w:bottom w:val="single" w:sz="4" w:space="0" w:color="auto"/>
              <w:right w:val="single" w:sz="4" w:space="0" w:color="auto"/>
            </w:tcBorders>
            <w:vAlign w:val="center"/>
          </w:tcPr>
          <w:p w:rsidR="00930F17" w:rsidRPr="002A0DF6" w:rsidRDefault="00C81DB6" w:rsidP="007A7389">
            <w:pPr>
              <w:rPr>
                <w:b/>
                <w:sz w:val="20"/>
                <w:lang w:val="en-US"/>
              </w:rPr>
            </w:pPr>
            <w:proofErr w:type="spellStart"/>
            <w:r>
              <w:rPr>
                <w:b/>
                <w:sz w:val="20"/>
                <w:lang w:val="en-US"/>
              </w:rPr>
              <w:t>Ofentrocknung</w:t>
            </w:r>
            <w:proofErr w:type="spellEnd"/>
            <w:r>
              <w:rPr>
                <w:b/>
                <w:sz w:val="20"/>
                <w:lang w:val="en-US"/>
              </w:rPr>
              <w:t xml:space="preserve"> </w:t>
            </w:r>
          </w:p>
          <w:p w:rsidR="00930F17" w:rsidRPr="005D2849" w:rsidRDefault="00930F17" w:rsidP="007A7389">
            <w:pPr>
              <w:rPr>
                <w:b/>
                <w:sz w:val="20"/>
                <w:lang w:val="en-US"/>
              </w:rPr>
            </w:pPr>
            <w:r w:rsidRPr="005D2849">
              <w:rPr>
                <w:b/>
                <w:sz w:val="20"/>
                <w:lang w:val="en-US"/>
              </w:rPr>
              <w:t>Drying Time (Oven)</w:t>
            </w:r>
          </w:p>
        </w:tc>
        <w:tc>
          <w:tcPr>
            <w:tcW w:w="2568" w:type="dxa"/>
            <w:gridSpan w:val="2"/>
            <w:tcBorders>
              <w:top w:val="single" w:sz="4" w:space="0" w:color="auto"/>
              <w:left w:val="single" w:sz="4" w:space="0" w:color="auto"/>
              <w:bottom w:val="single" w:sz="4" w:space="0" w:color="auto"/>
              <w:right w:val="single" w:sz="4" w:space="0" w:color="auto"/>
            </w:tcBorders>
            <w:vAlign w:val="center"/>
          </w:tcPr>
          <w:p w:rsidR="00930F17" w:rsidRPr="005D2849" w:rsidRDefault="00930F17" w:rsidP="007A7389">
            <w:pPr>
              <w:jc w:val="center"/>
              <w:rPr>
                <w:rFonts w:cs="Arial"/>
                <w:b/>
                <w:sz w:val="20"/>
                <w:lang w:val="en-US"/>
              </w:rPr>
            </w:pPr>
            <w:r w:rsidRPr="005D2849">
              <w:rPr>
                <w:b/>
                <w:sz w:val="20"/>
              </w:rPr>
              <w:t>40</w:t>
            </w:r>
            <w:r w:rsidR="003F4D7C">
              <w:rPr>
                <w:b/>
                <w:sz w:val="20"/>
              </w:rPr>
              <w:t>°C</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930F17" w:rsidRPr="005D2849" w:rsidRDefault="00930F17" w:rsidP="007A7389">
            <w:pPr>
              <w:jc w:val="center"/>
              <w:rPr>
                <w:rFonts w:cs="Arial"/>
                <w:b/>
                <w:sz w:val="20"/>
                <w:lang w:val="en-US"/>
              </w:rPr>
            </w:pPr>
            <w:r w:rsidRPr="005D2849">
              <w:rPr>
                <w:b/>
                <w:sz w:val="20"/>
              </w:rPr>
              <w:t>60</w:t>
            </w:r>
            <w:r w:rsidR="003F4D7C">
              <w:rPr>
                <w:b/>
                <w:sz w:val="20"/>
              </w:rPr>
              <w:t>°C</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930F17" w:rsidRPr="005D2849" w:rsidRDefault="00930F17" w:rsidP="007A7389">
            <w:pPr>
              <w:jc w:val="center"/>
              <w:rPr>
                <w:rFonts w:cs="Arial"/>
                <w:b/>
                <w:sz w:val="20"/>
                <w:lang w:val="en-US"/>
              </w:rPr>
            </w:pPr>
            <w:r w:rsidRPr="005D2849">
              <w:rPr>
                <w:b/>
                <w:sz w:val="20"/>
              </w:rPr>
              <w:t>80</w:t>
            </w:r>
            <w:r w:rsidR="003F4D7C">
              <w:rPr>
                <w:b/>
                <w:sz w:val="20"/>
              </w:rPr>
              <w:t>°C</w:t>
            </w:r>
          </w:p>
        </w:tc>
      </w:tr>
      <w:tr w:rsidR="00C81DB6" w:rsidRPr="008B243B" w:rsidTr="00F4143C">
        <w:trPr>
          <w:gridAfter w:val="1"/>
          <w:wAfter w:w="22" w:type="dxa"/>
          <w:trHeight w:val="454"/>
        </w:trPr>
        <w:tc>
          <w:tcPr>
            <w:tcW w:w="2505" w:type="dxa"/>
            <w:gridSpan w:val="2"/>
            <w:tcBorders>
              <w:top w:val="single" w:sz="4" w:space="0" w:color="auto"/>
              <w:left w:val="single" w:sz="4" w:space="0" w:color="auto"/>
              <w:bottom w:val="single" w:sz="4" w:space="0" w:color="auto"/>
              <w:right w:val="single" w:sz="4" w:space="0" w:color="auto"/>
            </w:tcBorders>
            <w:vAlign w:val="center"/>
          </w:tcPr>
          <w:p w:rsidR="00C81DB6" w:rsidRPr="008B243B" w:rsidRDefault="00C81DB6" w:rsidP="007A7389">
            <w:pPr>
              <w:rPr>
                <w:rFonts w:cs="Arial"/>
                <w:b/>
                <w:sz w:val="20"/>
              </w:rPr>
            </w:pPr>
            <w:proofErr w:type="spellStart"/>
            <w:r>
              <w:rPr>
                <w:rFonts w:cs="Arial"/>
                <w:b/>
                <w:sz w:val="20"/>
              </w:rPr>
              <w:t>Ablüften</w:t>
            </w:r>
            <w:proofErr w:type="spellEnd"/>
            <w:r>
              <w:rPr>
                <w:rFonts w:cs="Arial"/>
                <w:b/>
                <w:sz w:val="20"/>
              </w:rPr>
              <w:t xml:space="preserve"> </w:t>
            </w:r>
            <w:r>
              <w:rPr>
                <w:rFonts w:cs="Arial"/>
                <w:b/>
                <w:sz w:val="20"/>
              </w:rPr>
              <w:br/>
              <w:t>Flash off</w:t>
            </w:r>
          </w:p>
        </w:tc>
        <w:tc>
          <w:tcPr>
            <w:tcW w:w="2568" w:type="dxa"/>
            <w:gridSpan w:val="2"/>
            <w:tcBorders>
              <w:top w:val="single" w:sz="4" w:space="0" w:color="auto"/>
              <w:left w:val="single" w:sz="4" w:space="0" w:color="auto"/>
              <w:bottom w:val="single" w:sz="4" w:space="0" w:color="auto"/>
              <w:right w:val="single" w:sz="4" w:space="0" w:color="auto"/>
            </w:tcBorders>
            <w:vAlign w:val="center"/>
          </w:tcPr>
          <w:p w:rsidR="00C81DB6" w:rsidRPr="008B243B" w:rsidRDefault="00C81DB6" w:rsidP="007A7389">
            <w:pPr>
              <w:jc w:val="center"/>
              <w:rPr>
                <w:sz w:val="20"/>
              </w:rPr>
            </w:pPr>
            <w:r>
              <w:rPr>
                <w:sz w:val="20"/>
              </w:rPr>
              <w:t>5 min</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C81DB6" w:rsidRPr="008B243B" w:rsidRDefault="00C81DB6" w:rsidP="007A7389">
            <w:pPr>
              <w:jc w:val="center"/>
              <w:rPr>
                <w:sz w:val="20"/>
              </w:rPr>
            </w:pPr>
            <w:r>
              <w:rPr>
                <w:sz w:val="20"/>
              </w:rPr>
              <w:t>10 min</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C81DB6" w:rsidRPr="008B243B" w:rsidRDefault="00C81DB6" w:rsidP="007A7389">
            <w:pPr>
              <w:jc w:val="center"/>
              <w:rPr>
                <w:sz w:val="20"/>
              </w:rPr>
            </w:pPr>
            <w:r>
              <w:rPr>
                <w:sz w:val="20"/>
              </w:rPr>
              <w:t>15 min</w:t>
            </w:r>
          </w:p>
        </w:tc>
      </w:tr>
      <w:tr w:rsidR="00930F17" w:rsidRPr="008B243B" w:rsidTr="00F4143C">
        <w:trPr>
          <w:gridAfter w:val="1"/>
          <w:wAfter w:w="22" w:type="dxa"/>
          <w:trHeight w:val="454"/>
        </w:trPr>
        <w:tc>
          <w:tcPr>
            <w:tcW w:w="2505" w:type="dxa"/>
            <w:gridSpan w:val="2"/>
            <w:tcBorders>
              <w:top w:val="single" w:sz="4" w:space="0" w:color="auto"/>
              <w:left w:val="single" w:sz="4" w:space="0" w:color="auto"/>
              <w:bottom w:val="single" w:sz="4" w:space="0" w:color="auto"/>
              <w:right w:val="single" w:sz="4" w:space="0" w:color="auto"/>
            </w:tcBorders>
            <w:vAlign w:val="center"/>
          </w:tcPr>
          <w:p w:rsidR="00930F17" w:rsidRPr="00C81DB6" w:rsidRDefault="00930F17" w:rsidP="007A7389">
            <w:pPr>
              <w:rPr>
                <w:rFonts w:cs="Arial"/>
                <w:sz w:val="20"/>
              </w:rPr>
            </w:pPr>
            <w:r w:rsidRPr="008B243B">
              <w:rPr>
                <w:rFonts w:cs="Arial"/>
                <w:b/>
                <w:sz w:val="20"/>
              </w:rPr>
              <w:t xml:space="preserve">Grifffest </w:t>
            </w:r>
            <w:r w:rsidR="00C81DB6">
              <w:rPr>
                <w:rFonts w:cs="Arial"/>
                <w:b/>
                <w:sz w:val="20"/>
              </w:rPr>
              <w:br/>
            </w:r>
            <w:proofErr w:type="spellStart"/>
            <w:r w:rsidRPr="00C81DB6">
              <w:rPr>
                <w:rFonts w:cs="Arial"/>
                <w:b/>
                <w:sz w:val="20"/>
              </w:rPr>
              <w:t>Touch</w:t>
            </w:r>
            <w:proofErr w:type="spellEnd"/>
            <w:r w:rsidRPr="00C81DB6">
              <w:rPr>
                <w:rFonts w:cs="Arial"/>
                <w:b/>
                <w:sz w:val="20"/>
              </w:rPr>
              <w:t xml:space="preserve"> Dry</w:t>
            </w:r>
          </w:p>
        </w:tc>
        <w:tc>
          <w:tcPr>
            <w:tcW w:w="2568" w:type="dxa"/>
            <w:gridSpan w:val="2"/>
            <w:tcBorders>
              <w:top w:val="single" w:sz="4" w:space="0" w:color="auto"/>
              <w:left w:val="single" w:sz="4" w:space="0" w:color="auto"/>
              <w:bottom w:val="single" w:sz="4" w:space="0" w:color="auto"/>
              <w:right w:val="single" w:sz="4" w:space="0" w:color="auto"/>
            </w:tcBorders>
            <w:vAlign w:val="center"/>
          </w:tcPr>
          <w:p w:rsidR="00930F17" w:rsidRPr="00C81DB6" w:rsidRDefault="00930F17" w:rsidP="007A7389">
            <w:pPr>
              <w:jc w:val="center"/>
              <w:rPr>
                <w:rFonts w:cs="Arial"/>
                <w:sz w:val="20"/>
              </w:rPr>
            </w:pPr>
            <w:r w:rsidRPr="008B243B">
              <w:rPr>
                <w:sz w:val="20"/>
              </w:rPr>
              <w:t>50</w:t>
            </w:r>
            <w:r w:rsidR="002A0DF6">
              <w:rPr>
                <w:sz w:val="20"/>
              </w:rPr>
              <w:t xml:space="preserve"> min</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930F17" w:rsidRPr="00C81DB6" w:rsidRDefault="00930F17" w:rsidP="007A7389">
            <w:pPr>
              <w:jc w:val="center"/>
              <w:rPr>
                <w:rFonts w:cs="Arial"/>
                <w:sz w:val="20"/>
              </w:rPr>
            </w:pPr>
            <w:r w:rsidRPr="008B243B">
              <w:rPr>
                <w:sz w:val="20"/>
              </w:rPr>
              <w:t>35</w:t>
            </w:r>
            <w:r w:rsidR="002A0DF6">
              <w:rPr>
                <w:sz w:val="20"/>
              </w:rPr>
              <w:t xml:space="preserve"> min</w:t>
            </w:r>
          </w:p>
        </w:tc>
        <w:tc>
          <w:tcPr>
            <w:tcW w:w="2516" w:type="dxa"/>
            <w:gridSpan w:val="2"/>
            <w:tcBorders>
              <w:top w:val="single" w:sz="4" w:space="0" w:color="auto"/>
              <w:left w:val="single" w:sz="4" w:space="0" w:color="auto"/>
              <w:bottom w:val="single" w:sz="4" w:space="0" w:color="auto"/>
              <w:right w:val="single" w:sz="4" w:space="0" w:color="auto"/>
            </w:tcBorders>
            <w:vAlign w:val="center"/>
          </w:tcPr>
          <w:p w:rsidR="00930F17" w:rsidRPr="00C81DB6" w:rsidRDefault="00930F17" w:rsidP="007A7389">
            <w:pPr>
              <w:jc w:val="center"/>
              <w:rPr>
                <w:rFonts w:cs="Arial"/>
                <w:sz w:val="20"/>
              </w:rPr>
            </w:pPr>
            <w:r w:rsidRPr="008B243B">
              <w:rPr>
                <w:sz w:val="20"/>
              </w:rPr>
              <w:t>25</w:t>
            </w:r>
            <w:r w:rsidR="002A0DF6">
              <w:rPr>
                <w:sz w:val="20"/>
              </w:rPr>
              <w:t xml:space="preserve"> min</w:t>
            </w:r>
          </w:p>
        </w:tc>
      </w:tr>
      <w:tr w:rsidR="00930F17" w:rsidRPr="008B243B" w:rsidTr="00F4143C">
        <w:trPr>
          <w:gridAfter w:val="1"/>
          <w:wAfter w:w="22" w:type="dxa"/>
          <w:trHeight w:val="75"/>
        </w:trPr>
        <w:tc>
          <w:tcPr>
            <w:tcW w:w="10037" w:type="dxa"/>
            <w:gridSpan w:val="9"/>
            <w:tcBorders>
              <w:top w:val="single" w:sz="4" w:space="0" w:color="auto"/>
            </w:tcBorders>
          </w:tcPr>
          <w:p w:rsidR="00930F17" w:rsidRPr="00C81DB6" w:rsidRDefault="00930F17" w:rsidP="00D35AF5">
            <w:pPr>
              <w:rPr>
                <w:rFonts w:cs="Arial"/>
                <w:sz w:val="20"/>
              </w:rPr>
            </w:pPr>
          </w:p>
        </w:tc>
      </w:tr>
      <w:tr w:rsidR="00930F17" w:rsidRPr="008B243B" w:rsidTr="00F4143C">
        <w:trPr>
          <w:gridAfter w:val="1"/>
          <w:wAfter w:w="22" w:type="dxa"/>
          <w:trHeight w:val="60"/>
        </w:trPr>
        <w:tc>
          <w:tcPr>
            <w:tcW w:w="5073" w:type="dxa"/>
            <w:gridSpan w:val="4"/>
          </w:tcPr>
          <w:p w:rsidR="00930F17" w:rsidRPr="008B243B" w:rsidRDefault="007A7389" w:rsidP="00D35AF5">
            <w:pPr>
              <w:rPr>
                <w:rFonts w:cs="Arial"/>
                <w:b/>
                <w:sz w:val="20"/>
              </w:rPr>
            </w:pPr>
            <w:r>
              <w:rPr>
                <w:rFonts w:cs="Arial"/>
                <w:b/>
                <w:sz w:val="20"/>
              </w:rPr>
              <w:t>Reinigung</w:t>
            </w:r>
          </w:p>
          <w:p w:rsidR="00930F17" w:rsidRDefault="00930F17" w:rsidP="00D35AF5">
            <w:pPr>
              <w:rPr>
                <w:sz w:val="20"/>
              </w:rPr>
            </w:pPr>
            <w:r w:rsidRPr="008B243B">
              <w:rPr>
                <w:sz w:val="20"/>
              </w:rPr>
              <w:t xml:space="preserve">Zugehörige Verdünnung oder Waschverdünnung </w:t>
            </w:r>
          </w:p>
          <w:p w:rsidR="00930F17" w:rsidRPr="005D2849" w:rsidRDefault="00F4143C" w:rsidP="00D35AF5">
            <w:pPr>
              <w:rPr>
                <w:sz w:val="20"/>
              </w:rPr>
            </w:pPr>
            <w:r>
              <w:rPr>
                <w:sz w:val="20"/>
              </w:rPr>
              <w:t>F110</w:t>
            </w:r>
            <w:r w:rsidR="00930F17" w:rsidRPr="008B243B">
              <w:rPr>
                <w:sz w:val="20"/>
              </w:rPr>
              <w:t>201.</w:t>
            </w:r>
          </w:p>
        </w:tc>
        <w:tc>
          <w:tcPr>
            <w:tcW w:w="4964" w:type="dxa"/>
            <w:gridSpan w:val="5"/>
          </w:tcPr>
          <w:p w:rsidR="00930F17" w:rsidRPr="008B243B" w:rsidRDefault="00930F17" w:rsidP="00D35AF5">
            <w:pPr>
              <w:rPr>
                <w:rFonts w:cs="Arial"/>
                <w:sz w:val="20"/>
                <w:lang w:val="en-US"/>
              </w:rPr>
            </w:pPr>
            <w:r w:rsidRPr="008B243B">
              <w:rPr>
                <w:rFonts w:cs="Arial"/>
                <w:b/>
                <w:sz w:val="20"/>
                <w:lang w:val="en-US"/>
              </w:rPr>
              <w:t>Cleaning</w:t>
            </w:r>
            <w:r w:rsidRPr="008B243B">
              <w:rPr>
                <w:rFonts w:cs="Arial"/>
                <w:sz w:val="20"/>
                <w:lang w:val="en-US"/>
              </w:rPr>
              <w:t xml:space="preserve"> </w:t>
            </w:r>
          </w:p>
          <w:p w:rsidR="00930F17" w:rsidRDefault="00930F17" w:rsidP="00D35AF5">
            <w:pPr>
              <w:rPr>
                <w:sz w:val="20"/>
                <w:lang w:val="en-GB"/>
              </w:rPr>
            </w:pPr>
            <w:r w:rsidRPr="008B243B">
              <w:rPr>
                <w:sz w:val="20"/>
                <w:lang w:val="en-GB"/>
              </w:rPr>
              <w:t xml:space="preserve">Use recommended reducer or cleaning thinner </w:t>
            </w:r>
          </w:p>
          <w:p w:rsidR="00930F17" w:rsidRPr="008B243B" w:rsidRDefault="00F4143C" w:rsidP="00D35AF5">
            <w:pPr>
              <w:rPr>
                <w:rFonts w:cs="Arial"/>
                <w:sz w:val="20"/>
                <w:lang w:val="en-US"/>
              </w:rPr>
            </w:pPr>
            <w:r>
              <w:rPr>
                <w:sz w:val="20"/>
                <w:lang w:val="en-GB"/>
              </w:rPr>
              <w:t>F110</w:t>
            </w:r>
            <w:r w:rsidR="00930F17" w:rsidRPr="008B243B">
              <w:rPr>
                <w:sz w:val="20"/>
                <w:lang w:val="en-GB"/>
              </w:rPr>
              <w:t>201.</w:t>
            </w:r>
          </w:p>
        </w:tc>
      </w:tr>
      <w:tr w:rsidR="000959CA" w:rsidRPr="008B243B" w:rsidTr="00F4143C">
        <w:trPr>
          <w:gridAfter w:val="1"/>
          <w:wAfter w:w="22" w:type="dxa"/>
        </w:trPr>
        <w:tc>
          <w:tcPr>
            <w:tcW w:w="10037" w:type="dxa"/>
            <w:gridSpan w:val="9"/>
          </w:tcPr>
          <w:p w:rsidR="00930F17" w:rsidRPr="008B243B" w:rsidRDefault="0005278E" w:rsidP="00637F62">
            <w:pPr>
              <w:rPr>
                <w:rFonts w:cs="Arial"/>
                <w:b/>
                <w:sz w:val="20"/>
                <w:lang w:val="en-US"/>
              </w:rPr>
            </w:pPr>
            <w:r>
              <w:br w:type="page"/>
            </w:r>
          </w:p>
        </w:tc>
      </w:tr>
      <w:tr w:rsidR="00C432C6" w:rsidRPr="002E542A" w:rsidTr="00F4143C">
        <w:trPr>
          <w:gridAfter w:val="1"/>
          <w:wAfter w:w="22" w:type="dxa"/>
          <w:trHeight w:hRule="exact" w:val="397"/>
        </w:trPr>
        <w:tc>
          <w:tcPr>
            <w:tcW w:w="5073" w:type="dxa"/>
            <w:gridSpan w:val="4"/>
            <w:shd w:val="pct15" w:color="auto" w:fill="auto"/>
            <w:vAlign w:val="center"/>
          </w:tcPr>
          <w:p w:rsidR="00C432C6" w:rsidRPr="002E542A" w:rsidRDefault="00C432C6" w:rsidP="007A7389">
            <w:pPr>
              <w:jc w:val="center"/>
              <w:rPr>
                <w:rFonts w:cs="Arial"/>
                <w:b/>
                <w:caps/>
                <w:sz w:val="20"/>
              </w:rPr>
            </w:pPr>
            <w:r>
              <w:rPr>
                <w:rFonts w:cs="Arial"/>
                <w:b/>
                <w:caps/>
                <w:sz w:val="20"/>
              </w:rPr>
              <w:t>SONSTIGE HINWEISE</w:t>
            </w:r>
          </w:p>
        </w:tc>
        <w:tc>
          <w:tcPr>
            <w:tcW w:w="4964" w:type="dxa"/>
            <w:gridSpan w:val="5"/>
            <w:shd w:val="pct15" w:color="auto" w:fill="auto"/>
            <w:vAlign w:val="center"/>
          </w:tcPr>
          <w:p w:rsidR="00C432C6" w:rsidRPr="002E542A" w:rsidRDefault="00C432C6" w:rsidP="00C432C6">
            <w:pPr>
              <w:jc w:val="center"/>
              <w:rPr>
                <w:rFonts w:cs="Arial"/>
                <w:b/>
                <w:caps/>
                <w:sz w:val="20"/>
              </w:rPr>
            </w:pPr>
            <w:r>
              <w:rPr>
                <w:rFonts w:cs="Arial"/>
                <w:b/>
                <w:caps/>
                <w:sz w:val="20"/>
              </w:rPr>
              <w:t>ADDITIONAL INFORMATION</w:t>
            </w:r>
          </w:p>
        </w:tc>
      </w:tr>
      <w:tr w:rsidR="00826340" w:rsidRPr="00826340" w:rsidTr="00F4143C">
        <w:trPr>
          <w:gridAfter w:val="1"/>
          <w:wAfter w:w="22" w:type="dxa"/>
          <w:trHeight w:val="60"/>
        </w:trPr>
        <w:tc>
          <w:tcPr>
            <w:tcW w:w="5073" w:type="dxa"/>
            <w:gridSpan w:val="4"/>
          </w:tcPr>
          <w:p w:rsidR="00826340" w:rsidRDefault="00826340" w:rsidP="00F4143C">
            <w:pPr>
              <w:rPr>
                <w:rFonts w:cs="Arial"/>
                <w:b/>
                <w:sz w:val="20"/>
              </w:rPr>
            </w:pPr>
            <w:r w:rsidRPr="00502B66">
              <w:rPr>
                <w:rFonts w:cs="Arial"/>
                <w:b/>
                <w:sz w:val="20"/>
              </w:rPr>
              <w:t>VOC-Gesetzgebung</w:t>
            </w:r>
            <w:r>
              <w:rPr>
                <w:rFonts w:cs="Arial"/>
                <w:b/>
                <w:sz w:val="20"/>
              </w:rPr>
              <w:t xml:space="preserve"> </w:t>
            </w:r>
          </w:p>
          <w:p w:rsidR="00826340" w:rsidRPr="00DB47FD" w:rsidRDefault="00826340" w:rsidP="00F4143C">
            <w:pPr>
              <w:rPr>
                <w:sz w:val="20"/>
              </w:rPr>
            </w:pPr>
            <w:r w:rsidRPr="00DB47FD">
              <w:rPr>
                <w:rFonts w:cs="Arial"/>
                <w:sz w:val="20"/>
              </w:rPr>
              <w:t>EU-Grenzwert</w:t>
            </w:r>
            <w:r>
              <w:rPr>
                <w:rFonts w:cs="Arial"/>
                <w:sz w:val="20"/>
              </w:rPr>
              <w:t xml:space="preserve"> </w:t>
            </w:r>
            <w:r w:rsidR="00F4143C">
              <w:rPr>
                <w:sz w:val="20"/>
              </w:rPr>
              <w:t>(</w:t>
            </w:r>
            <w:proofErr w:type="spellStart"/>
            <w:r w:rsidR="00F4143C">
              <w:rPr>
                <w:sz w:val="20"/>
              </w:rPr>
              <w:t>Kat.A</w:t>
            </w:r>
            <w:proofErr w:type="spellEnd"/>
            <w:r w:rsidR="00F4143C">
              <w:rPr>
                <w:sz w:val="20"/>
              </w:rPr>
              <w:t xml:space="preserve">/j):  500 g/l </w:t>
            </w:r>
          </w:p>
          <w:p w:rsidR="00826340" w:rsidRPr="00DB47FD" w:rsidRDefault="00826340" w:rsidP="00F4143C">
            <w:pPr>
              <w:rPr>
                <w:sz w:val="20"/>
              </w:rPr>
            </w:pPr>
            <w:r w:rsidRPr="00DB47FD">
              <w:rPr>
                <w:sz w:val="20"/>
              </w:rPr>
              <w:t>Dieses Produkt enthält maximal 500 g/l VOC</w:t>
            </w:r>
          </w:p>
          <w:p w:rsidR="00826340" w:rsidRPr="00502B66" w:rsidRDefault="00826340" w:rsidP="00F4143C">
            <w:pPr>
              <w:rPr>
                <w:rFonts w:cs="Arial"/>
                <w:b/>
                <w:sz w:val="20"/>
              </w:rPr>
            </w:pPr>
          </w:p>
        </w:tc>
        <w:tc>
          <w:tcPr>
            <w:tcW w:w="4964" w:type="dxa"/>
            <w:gridSpan w:val="5"/>
          </w:tcPr>
          <w:p w:rsidR="00826340" w:rsidRDefault="00826340" w:rsidP="00F4143C">
            <w:pPr>
              <w:rPr>
                <w:rFonts w:cs="Arial"/>
                <w:b/>
                <w:sz w:val="20"/>
                <w:lang w:val="en-US"/>
              </w:rPr>
            </w:pPr>
            <w:r w:rsidRPr="00DB47FD">
              <w:rPr>
                <w:rFonts w:cs="Arial"/>
                <w:b/>
                <w:sz w:val="20"/>
                <w:lang w:val="en-US"/>
              </w:rPr>
              <w:t xml:space="preserve">VOC </w:t>
            </w:r>
            <w:r>
              <w:rPr>
                <w:rFonts w:cs="Arial"/>
                <w:b/>
                <w:sz w:val="20"/>
                <w:lang w:val="en-US"/>
              </w:rPr>
              <w:t>Legislation</w:t>
            </w:r>
            <w:r w:rsidRPr="00DB47FD">
              <w:rPr>
                <w:rFonts w:cs="Arial"/>
                <w:b/>
                <w:sz w:val="20"/>
                <w:lang w:val="en-US"/>
              </w:rPr>
              <w:t xml:space="preserve"> </w:t>
            </w:r>
          </w:p>
          <w:p w:rsidR="00826340" w:rsidRPr="00DB47FD" w:rsidRDefault="00826340" w:rsidP="00826340">
            <w:pPr>
              <w:rPr>
                <w:rFonts w:cs="Arial"/>
                <w:b/>
                <w:sz w:val="20"/>
                <w:lang w:val="en-US"/>
              </w:rPr>
            </w:pPr>
            <w:r w:rsidRPr="00DB47FD">
              <w:rPr>
                <w:rFonts w:cs="Arial"/>
                <w:sz w:val="20"/>
                <w:lang w:val="en-US"/>
              </w:rPr>
              <w:t xml:space="preserve">EU </w:t>
            </w:r>
            <w:r>
              <w:rPr>
                <w:rFonts w:cs="Arial"/>
                <w:sz w:val="20"/>
                <w:lang w:val="en-US"/>
              </w:rPr>
              <w:t>l</w:t>
            </w:r>
            <w:r w:rsidRPr="00DB47FD">
              <w:rPr>
                <w:rFonts w:cs="Arial"/>
                <w:sz w:val="20"/>
                <w:lang w:val="en-US"/>
              </w:rPr>
              <w:t xml:space="preserve">imiting </w:t>
            </w:r>
            <w:r>
              <w:rPr>
                <w:rFonts w:cs="Arial"/>
                <w:sz w:val="20"/>
                <w:lang w:val="en-US"/>
              </w:rPr>
              <w:t>v</w:t>
            </w:r>
            <w:r w:rsidRPr="00DB47FD">
              <w:rPr>
                <w:rFonts w:cs="Arial"/>
                <w:sz w:val="20"/>
                <w:lang w:val="en-US"/>
              </w:rPr>
              <w:t>alue</w:t>
            </w:r>
            <w:r>
              <w:rPr>
                <w:rFonts w:cs="Arial"/>
                <w:sz w:val="20"/>
                <w:lang w:val="en-US"/>
              </w:rPr>
              <w:t xml:space="preserve"> </w:t>
            </w:r>
            <w:r w:rsidR="00F4143C">
              <w:rPr>
                <w:rFonts w:cs="Arial"/>
                <w:sz w:val="20"/>
                <w:lang w:val="en-US"/>
              </w:rPr>
              <w:t>(</w:t>
            </w:r>
            <w:proofErr w:type="spellStart"/>
            <w:r w:rsidR="00F4143C">
              <w:rPr>
                <w:rFonts w:cs="Arial"/>
                <w:sz w:val="20"/>
                <w:lang w:val="en-US"/>
              </w:rPr>
              <w:t>cat:A</w:t>
            </w:r>
            <w:proofErr w:type="spellEnd"/>
            <w:r w:rsidR="00F4143C">
              <w:rPr>
                <w:rFonts w:cs="Arial"/>
                <w:sz w:val="20"/>
                <w:lang w:val="en-US"/>
              </w:rPr>
              <w:t>/j): 500g/l</w:t>
            </w:r>
            <w:r>
              <w:rPr>
                <w:rFonts w:cs="Arial"/>
                <w:sz w:val="20"/>
                <w:lang w:val="en-US"/>
              </w:rPr>
              <w:br/>
            </w:r>
            <w:r w:rsidRPr="00DB47FD">
              <w:rPr>
                <w:rFonts w:cs="Arial"/>
                <w:sz w:val="20"/>
                <w:lang w:val="en-US"/>
              </w:rPr>
              <w:t>This product contains at most 500 g / l VOC</w:t>
            </w:r>
          </w:p>
        </w:tc>
      </w:tr>
      <w:tr w:rsidR="007A7389" w:rsidRPr="008F3DD8" w:rsidTr="00F4143C">
        <w:trPr>
          <w:gridAfter w:val="1"/>
          <w:wAfter w:w="22" w:type="dxa"/>
          <w:trHeight w:val="60"/>
        </w:trPr>
        <w:tc>
          <w:tcPr>
            <w:tcW w:w="5073" w:type="dxa"/>
            <w:gridSpan w:val="4"/>
          </w:tcPr>
          <w:p w:rsidR="007A7389" w:rsidRPr="003F239D" w:rsidRDefault="007A7389" w:rsidP="008F3DD8">
            <w:pPr>
              <w:rPr>
                <w:rFonts w:cs="Arial"/>
                <w:b/>
                <w:sz w:val="18"/>
                <w:szCs w:val="18"/>
              </w:rPr>
            </w:pPr>
            <w:r w:rsidRPr="003F239D">
              <w:rPr>
                <w:rFonts w:cs="Arial"/>
                <w:b/>
                <w:sz w:val="18"/>
                <w:szCs w:val="18"/>
              </w:rPr>
              <w:t>Gefahrenhinweise</w:t>
            </w:r>
          </w:p>
          <w:p w:rsidR="007A7389" w:rsidRPr="003F239D" w:rsidRDefault="007A7389" w:rsidP="008F3DD8">
            <w:pPr>
              <w:pStyle w:val="Textkrper"/>
              <w:spacing w:line="276" w:lineRule="auto"/>
              <w:rPr>
                <w:rFonts w:cs="Arial"/>
                <w:sz w:val="18"/>
                <w:szCs w:val="18"/>
              </w:rPr>
            </w:pPr>
            <w:r w:rsidRPr="003F239D">
              <w:rPr>
                <w:rFonts w:cs="Arial"/>
                <w:sz w:val="18"/>
                <w:szCs w:val="18"/>
              </w:rPr>
              <w:t xml:space="preserve">Bei Anwendung dieses Produktes beachten Sie bitte die Angaben in dem jeweiligen Sicherheitsdatenblatt, die einschlägigen gesetzlichen Vorschriften (Gefahrstoffverordnung) und die Vorschriften der Berufsgenossenschaft. </w:t>
            </w:r>
          </w:p>
          <w:p w:rsidR="007A7389" w:rsidRPr="003F239D" w:rsidRDefault="007A7389" w:rsidP="008F3DD8">
            <w:pPr>
              <w:rPr>
                <w:rFonts w:cs="Arial"/>
                <w:sz w:val="18"/>
                <w:szCs w:val="18"/>
              </w:rPr>
            </w:pPr>
          </w:p>
        </w:tc>
        <w:tc>
          <w:tcPr>
            <w:tcW w:w="4964" w:type="dxa"/>
            <w:gridSpan w:val="5"/>
          </w:tcPr>
          <w:p w:rsidR="007A7389" w:rsidRPr="007A7389" w:rsidRDefault="007A7389" w:rsidP="008F3DD8">
            <w:pPr>
              <w:rPr>
                <w:rFonts w:cs="Arial"/>
                <w:b/>
                <w:sz w:val="18"/>
                <w:szCs w:val="18"/>
                <w:lang w:val="en-US"/>
              </w:rPr>
            </w:pPr>
            <w:r w:rsidRPr="007A7389">
              <w:rPr>
                <w:rFonts w:cs="Arial"/>
                <w:b/>
                <w:sz w:val="18"/>
                <w:szCs w:val="18"/>
                <w:lang w:val="en-US"/>
              </w:rPr>
              <w:t>Health And Safety Information</w:t>
            </w:r>
          </w:p>
          <w:p w:rsidR="007A7389" w:rsidRPr="00145F4B" w:rsidRDefault="007A7389" w:rsidP="008F3DD8">
            <w:pPr>
              <w:pStyle w:val="Textkrper"/>
              <w:spacing w:line="276" w:lineRule="auto"/>
              <w:rPr>
                <w:rFonts w:cs="Arial"/>
                <w:sz w:val="18"/>
                <w:szCs w:val="18"/>
                <w:lang w:val="en-US"/>
              </w:rPr>
            </w:pPr>
            <w:r w:rsidRPr="00145F4B">
              <w:rPr>
                <w:rFonts w:cs="Arial"/>
                <w:sz w:val="18"/>
                <w:szCs w:val="18"/>
                <w:lang w:val="en-US"/>
              </w:rPr>
              <w:t>When using this product, please adhere to the instruction stated in the MSDS in reference to the Dangerous Goods Act as well as the appropriate Environmental Health and Safety Regulations.</w:t>
            </w:r>
          </w:p>
          <w:p w:rsidR="007A7389" w:rsidRPr="007A7389" w:rsidRDefault="007A7389" w:rsidP="008F3DD8">
            <w:pPr>
              <w:rPr>
                <w:rFonts w:cs="Arial"/>
                <w:sz w:val="18"/>
                <w:szCs w:val="18"/>
                <w:lang w:val="en-US"/>
              </w:rPr>
            </w:pPr>
          </w:p>
        </w:tc>
      </w:tr>
      <w:tr w:rsidR="007A7389" w:rsidRPr="008F3DD8" w:rsidTr="00F4143C">
        <w:trPr>
          <w:gridAfter w:val="1"/>
          <w:wAfter w:w="22" w:type="dxa"/>
        </w:trPr>
        <w:tc>
          <w:tcPr>
            <w:tcW w:w="5073" w:type="dxa"/>
            <w:gridSpan w:val="4"/>
          </w:tcPr>
          <w:p w:rsidR="007A7389" w:rsidRPr="003F239D" w:rsidRDefault="007A7389" w:rsidP="008F3DD8">
            <w:pPr>
              <w:rPr>
                <w:rFonts w:cs="Arial"/>
                <w:b/>
                <w:sz w:val="18"/>
                <w:szCs w:val="18"/>
              </w:rPr>
            </w:pPr>
            <w:r w:rsidRPr="003F239D">
              <w:rPr>
                <w:rFonts w:cs="Arial"/>
                <w:b/>
                <w:sz w:val="18"/>
                <w:szCs w:val="18"/>
              </w:rPr>
              <w:t>Rechtshinweise</w:t>
            </w:r>
          </w:p>
          <w:p w:rsidR="007A7389" w:rsidRPr="003F239D" w:rsidRDefault="007A7389" w:rsidP="008F3DD8">
            <w:pPr>
              <w:pStyle w:val="Textkrper"/>
              <w:spacing w:line="276" w:lineRule="auto"/>
              <w:rPr>
                <w:rFonts w:cs="Arial"/>
                <w:sz w:val="18"/>
                <w:szCs w:val="18"/>
              </w:rPr>
            </w:pPr>
            <w:r w:rsidRPr="003F239D">
              <w:rPr>
                <w:rFonts w:cs="Arial"/>
                <w:sz w:val="18"/>
                <w:szCs w:val="18"/>
              </w:rPr>
              <w:t xml:space="preserve">Die Angaben in diesem Merkblatt entsprechen dem heutigen Stand unserer Kenntnisse und sollen über unsere Produkte informieren. Sie haben somit nicht die Bedeutung, bestimmte Eigenschaften der Produkte oder deren Eignung für einen konkreten Einsatzzweck zuzusichern. </w:t>
            </w:r>
          </w:p>
          <w:p w:rsidR="007A7389" w:rsidRPr="003F239D" w:rsidRDefault="007A7389" w:rsidP="008F3DD8">
            <w:pPr>
              <w:pStyle w:val="Textkrper"/>
              <w:spacing w:line="276" w:lineRule="auto"/>
              <w:rPr>
                <w:rFonts w:cs="Arial"/>
                <w:sz w:val="18"/>
                <w:szCs w:val="18"/>
              </w:rPr>
            </w:pPr>
            <w:r w:rsidRPr="003F239D">
              <w:rPr>
                <w:rFonts w:cs="Arial"/>
                <w:sz w:val="18"/>
                <w:szCs w:val="18"/>
              </w:rPr>
              <w:t xml:space="preserve">Ebenso führen unsere Mitarbeiter nur eine unverbindliche Beratertätigkeit aus. Käufer und Anwender haben daher eigenverantwortlich die Eignung unserer Produkte für die an Sie gestellten Anforderungen und die Einhaltung der Verarbeitungsrichtlinien unter den jeweils herrschenden Bedingungen selbst abzuschätzen. </w:t>
            </w:r>
          </w:p>
          <w:p w:rsidR="007A7389" w:rsidRPr="003F239D" w:rsidRDefault="007A7389" w:rsidP="008F3DD8">
            <w:pPr>
              <w:pStyle w:val="Textkrper"/>
              <w:spacing w:line="276" w:lineRule="auto"/>
              <w:rPr>
                <w:rFonts w:cs="Arial"/>
                <w:sz w:val="18"/>
                <w:szCs w:val="18"/>
              </w:rPr>
            </w:pPr>
            <w:r>
              <w:rPr>
                <w:rFonts w:cs="Arial"/>
                <w:sz w:val="18"/>
                <w:szCs w:val="18"/>
              </w:rPr>
              <w:t>Änderun</w:t>
            </w:r>
            <w:r w:rsidRPr="003F239D">
              <w:rPr>
                <w:rFonts w:cs="Arial"/>
                <w:sz w:val="18"/>
                <w:szCs w:val="18"/>
              </w:rPr>
              <w:t>gen der Produktspezifikationen bleiben vorbehalten.</w:t>
            </w:r>
          </w:p>
          <w:p w:rsidR="007A7389" w:rsidRPr="003F239D" w:rsidRDefault="007A7389" w:rsidP="008F3DD8">
            <w:pPr>
              <w:pStyle w:val="Textkrper"/>
              <w:spacing w:line="276" w:lineRule="auto"/>
              <w:rPr>
                <w:rFonts w:cs="Arial"/>
                <w:sz w:val="18"/>
                <w:szCs w:val="18"/>
              </w:rPr>
            </w:pPr>
            <w:r w:rsidRPr="003F239D">
              <w:rPr>
                <w:rFonts w:cs="Arial"/>
                <w:sz w:val="18"/>
                <w:szCs w:val="18"/>
              </w:rPr>
              <w:t>Es gelten unsere jeweiligen Verkaufs- und Lieferbedingungen und das jeweils neueste Technische Merkbla</w:t>
            </w:r>
            <w:r>
              <w:rPr>
                <w:rFonts w:cs="Arial"/>
                <w:sz w:val="18"/>
                <w:szCs w:val="18"/>
              </w:rPr>
              <w:t>tt, das von uns angefordert wer</w:t>
            </w:r>
            <w:r w:rsidRPr="003F239D">
              <w:rPr>
                <w:rFonts w:cs="Arial"/>
                <w:sz w:val="18"/>
                <w:szCs w:val="18"/>
              </w:rPr>
              <w:t xml:space="preserve">den sollte oder unter </w:t>
            </w:r>
            <w:hyperlink r:id="rId8" w:history="1">
              <w:r w:rsidR="00A5541A" w:rsidRPr="00B8594E">
                <w:rPr>
                  <w:rStyle w:val="Hyperlink"/>
                  <w:rFonts w:cs="Arial"/>
                  <w:sz w:val="18"/>
                  <w:szCs w:val="18"/>
                </w:rPr>
                <w:t>www.ct-c.at</w:t>
              </w:r>
            </w:hyperlink>
            <w:r w:rsidR="00A5541A">
              <w:rPr>
                <w:rFonts w:cs="Arial"/>
                <w:sz w:val="18"/>
                <w:szCs w:val="18"/>
              </w:rPr>
              <w:t xml:space="preserve"> </w:t>
            </w:r>
            <w:r w:rsidRPr="003F239D">
              <w:rPr>
                <w:rFonts w:cs="Arial"/>
                <w:sz w:val="18"/>
                <w:szCs w:val="18"/>
              </w:rPr>
              <w:t xml:space="preserve"> aktuell heruntergeladen werden kann.</w:t>
            </w:r>
          </w:p>
        </w:tc>
        <w:tc>
          <w:tcPr>
            <w:tcW w:w="4964" w:type="dxa"/>
            <w:gridSpan w:val="5"/>
          </w:tcPr>
          <w:p w:rsidR="007A7389" w:rsidRPr="007A7389" w:rsidRDefault="007A7389" w:rsidP="008F3DD8">
            <w:pPr>
              <w:rPr>
                <w:rFonts w:cs="Arial"/>
                <w:b/>
                <w:sz w:val="18"/>
                <w:szCs w:val="18"/>
                <w:lang w:val="en-US"/>
              </w:rPr>
            </w:pPr>
            <w:r w:rsidRPr="007A7389">
              <w:rPr>
                <w:rFonts w:cs="Arial"/>
                <w:b/>
                <w:sz w:val="18"/>
                <w:szCs w:val="18"/>
                <w:lang w:val="en-US"/>
              </w:rPr>
              <w:t>Legal Notes</w:t>
            </w:r>
          </w:p>
          <w:p w:rsidR="007A7389" w:rsidRPr="003F239D" w:rsidRDefault="007A7389" w:rsidP="008F3DD8">
            <w:pPr>
              <w:pStyle w:val="Textkrper"/>
              <w:spacing w:line="276" w:lineRule="auto"/>
              <w:rPr>
                <w:rFonts w:cs="Arial"/>
                <w:sz w:val="18"/>
                <w:szCs w:val="18"/>
                <w:lang w:val="en-US"/>
              </w:rPr>
            </w:pPr>
            <w:r w:rsidRPr="003F239D">
              <w:rPr>
                <w:rFonts w:cs="Arial"/>
                <w:sz w:val="18"/>
                <w:szCs w:val="18"/>
                <w:lang w:val="en-US"/>
              </w:rPr>
              <w:t>The information in this data sheet is based on the present state of our knowledge and information on our products.</w:t>
            </w:r>
          </w:p>
          <w:p w:rsidR="007A7389" w:rsidRPr="003F239D" w:rsidRDefault="007A7389" w:rsidP="008F3DD8">
            <w:pPr>
              <w:pStyle w:val="Textkrper"/>
              <w:spacing w:line="276" w:lineRule="auto"/>
              <w:rPr>
                <w:rFonts w:cs="Arial"/>
                <w:sz w:val="18"/>
                <w:szCs w:val="18"/>
                <w:lang w:val="en-US"/>
              </w:rPr>
            </w:pPr>
            <w:r w:rsidRPr="003F239D">
              <w:rPr>
                <w:rFonts w:cs="Arial"/>
                <w:sz w:val="18"/>
                <w:szCs w:val="18"/>
                <w:lang w:val="en-US"/>
              </w:rPr>
              <w:t>This information is not a guarantee of the characteristics of the products or their suitability for specific applications.</w:t>
            </w:r>
          </w:p>
          <w:p w:rsidR="007A7389" w:rsidRPr="003F239D" w:rsidRDefault="007A7389" w:rsidP="008F3DD8">
            <w:pPr>
              <w:pStyle w:val="Textkrper"/>
              <w:spacing w:line="276" w:lineRule="auto"/>
              <w:rPr>
                <w:rFonts w:cs="Arial"/>
                <w:sz w:val="18"/>
                <w:szCs w:val="18"/>
                <w:lang w:val="en-US"/>
              </w:rPr>
            </w:pPr>
            <w:r w:rsidRPr="003F239D">
              <w:rPr>
                <w:rFonts w:cs="Arial"/>
                <w:sz w:val="18"/>
                <w:szCs w:val="18"/>
                <w:lang w:val="en-US"/>
              </w:rPr>
              <w:t xml:space="preserve"> </w:t>
            </w:r>
          </w:p>
          <w:p w:rsidR="007A7389" w:rsidRPr="003F239D" w:rsidRDefault="007A7389" w:rsidP="008F3DD8">
            <w:pPr>
              <w:pStyle w:val="Textkrper"/>
              <w:spacing w:line="276" w:lineRule="auto"/>
              <w:rPr>
                <w:rFonts w:cs="Arial"/>
                <w:sz w:val="18"/>
                <w:szCs w:val="18"/>
                <w:lang w:val="en-US"/>
              </w:rPr>
            </w:pPr>
            <w:r w:rsidRPr="003F239D">
              <w:rPr>
                <w:rFonts w:cs="Arial"/>
                <w:sz w:val="18"/>
                <w:szCs w:val="18"/>
                <w:lang w:val="en-US"/>
              </w:rPr>
              <w:t xml:space="preserve">Likewise, our employees perform only a non-binding advisory operation. It is the responsibility of the buyer and </w:t>
            </w:r>
            <w:proofErr w:type="gramStart"/>
            <w:r w:rsidRPr="003F239D">
              <w:rPr>
                <w:rFonts w:cs="Arial"/>
                <w:sz w:val="18"/>
                <w:szCs w:val="18"/>
                <w:lang w:val="en-US"/>
              </w:rPr>
              <w:t>user  to</w:t>
            </w:r>
            <w:proofErr w:type="gramEnd"/>
            <w:r w:rsidRPr="003F239D">
              <w:rPr>
                <w:rFonts w:cs="Arial"/>
                <w:sz w:val="18"/>
                <w:szCs w:val="18"/>
                <w:lang w:val="en-US"/>
              </w:rPr>
              <w:t xml:space="preserve"> check the suitability of our products according to their conditions, application demands and processing guidelines. </w:t>
            </w:r>
          </w:p>
          <w:p w:rsidR="007A7389" w:rsidRPr="003F239D" w:rsidRDefault="007A7389" w:rsidP="008F3DD8">
            <w:pPr>
              <w:pStyle w:val="Textkrper"/>
              <w:spacing w:line="276" w:lineRule="auto"/>
              <w:rPr>
                <w:rFonts w:cs="Arial"/>
                <w:sz w:val="18"/>
                <w:szCs w:val="18"/>
                <w:lang w:val="en-US"/>
              </w:rPr>
            </w:pPr>
          </w:p>
          <w:p w:rsidR="007A7389" w:rsidRPr="003F239D" w:rsidRDefault="007A7389" w:rsidP="008F3DD8">
            <w:pPr>
              <w:pStyle w:val="Textkrper"/>
              <w:spacing w:line="276" w:lineRule="auto"/>
              <w:rPr>
                <w:rFonts w:cs="Arial"/>
                <w:sz w:val="18"/>
                <w:szCs w:val="18"/>
                <w:lang w:val="en-US"/>
              </w:rPr>
            </w:pPr>
            <w:r w:rsidRPr="003F239D">
              <w:rPr>
                <w:rFonts w:cs="Arial"/>
                <w:sz w:val="18"/>
                <w:szCs w:val="18"/>
                <w:lang w:val="en-US"/>
              </w:rPr>
              <w:t xml:space="preserve">Product specifications may change without prior notice. </w:t>
            </w:r>
          </w:p>
          <w:p w:rsidR="007A7389" w:rsidRPr="003F239D" w:rsidRDefault="007A7389" w:rsidP="008F3DD8">
            <w:pPr>
              <w:pStyle w:val="Textkrper"/>
              <w:spacing w:line="276" w:lineRule="auto"/>
              <w:rPr>
                <w:rFonts w:cs="Arial"/>
                <w:sz w:val="18"/>
                <w:szCs w:val="18"/>
                <w:lang w:val="en-US"/>
              </w:rPr>
            </w:pPr>
            <w:r w:rsidRPr="003F239D">
              <w:rPr>
                <w:rFonts w:cs="Arial"/>
                <w:sz w:val="18"/>
                <w:szCs w:val="18"/>
                <w:lang w:val="en-US"/>
              </w:rPr>
              <w:t xml:space="preserve">Our actual General Terms and Conditions and latest Technical Data Sheet shall apply, which should be requested from us or can be downloaded from </w:t>
            </w:r>
            <w:hyperlink r:id="rId9" w:history="1">
              <w:r w:rsidR="00A5541A" w:rsidRPr="00B8594E">
                <w:rPr>
                  <w:rStyle w:val="Hyperlink"/>
                  <w:rFonts w:cs="Arial"/>
                  <w:sz w:val="18"/>
                  <w:szCs w:val="18"/>
                  <w:lang w:val="en-US"/>
                </w:rPr>
                <w:t>www.ct-c.at</w:t>
              </w:r>
            </w:hyperlink>
            <w:r w:rsidR="00A5541A">
              <w:rPr>
                <w:rFonts w:cs="Arial"/>
                <w:sz w:val="18"/>
                <w:szCs w:val="18"/>
                <w:lang w:val="en-US"/>
              </w:rPr>
              <w:t xml:space="preserve"> </w:t>
            </w:r>
            <w:r w:rsidRPr="003F239D">
              <w:rPr>
                <w:rFonts w:cs="Arial"/>
                <w:sz w:val="18"/>
                <w:szCs w:val="18"/>
                <w:lang w:val="en-US"/>
              </w:rPr>
              <w:t xml:space="preserve"> in the actual version.</w:t>
            </w:r>
          </w:p>
        </w:tc>
      </w:tr>
      <w:tr w:rsidR="00C432C6" w:rsidRPr="004467DD" w:rsidTr="00F4143C">
        <w:trPr>
          <w:gridAfter w:val="1"/>
          <w:wAfter w:w="22" w:type="dxa"/>
          <w:trHeight w:val="283"/>
        </w:trPr>
        <w:tc>
          <w:tcPr>
            <w:tcW w:w="5073" w:type="dxa"/>
            <w:gridSpan w:val="4"/>
            <w:vAlign w:val="bottom"/>
          </w:tcPr>
          <w:p w:rsidR="00C432C6" w:rsidRPr="004467DD" w:rsidRDefault="00C432C6" w:rsidP="007A7389">
            <w:pPr>
              <w:pStyle w:val="Textkrper"/>
              <w:spacing w:line="240" w:lineRule="auto"/>
              <w:rPr>
                <w:rFonts w:cs="Arial"/>
                <w:sz w:val="16"/>
                <w:szCs w:val="16"/>
              </w:rPr>
            </w:pPr>
            <w:r>
              <w:rPr>
                <w:rFonts w:cs="Arial"/>
                <w:sz w:val="16"/>
                <w:szCs w:val="16"/>
              </w:rPr>
              <w:t>Freigabe</w:t>
            </w:r>
            <w:r w:rsidRPr="006E2275">
              <w:rPr>
                <w:rFonts w:cs="Arial"/>
                <w:sz w:val="16"/>
                <w:szCs w:val="16"/>
              </w:rPr>
              <w:t>:</w:t>
            </w:r>
            <w:r w:rsidRPr="006E2275">
              <w:rPr>
                <w:rFonts w:cs="Arial"/>
                <w:caps/>
                <w:sz w:val="16"/>
                <w:szCs w:val="16"/>
              </w:rPr>
              <w:t xml:space="preserve"> </w:t>
            </w:r>
            <w:proofErr w:type="spellStart"/>
            <w:r>
              <w:rPr>
                <w:rFonts w:cs="Arial"/>
                <w:sz w:val="16"/>
                <w:szCs w:val="16"/>
              </w:rPr>
              <w:t>Duer</w:t>
            </w:r>
            <w:proofErr w:type="spellEnd"/>
          </w:p>
        </w:tc>
        <w:tc>
          <w:tcPr>
            <w:tcW w:w="4964" w:type="dxa"/>
            <w:gridSpan w:val="5"/>
            <w:tcBorders>
              <w:left w:val="nil"/>
            </w:tcBorders>
          </w:tcPr>
          <w:p w:rsidR="00C432C6" w:rsidRPr="004467DD" w:rsidRDefault="00C432C6" w:rsidP="00C432C6">
            <w:pPr>
              <w:spacing w:before="40"/>
              <w:rPr>
                <w:rFonts w:cs="Arial"/>
                <w:b/>
                <w:sz w:val="20"/>
              </w:rPr>
            </w:pPr>
          </w:p>
        </w:tc>
      </w:tr>
    </w:tbl>
    <w:p w:rsidR="00DC203F" w:rsidRPr="00DD475D" w:rsidRDefault="00DC203F" w:rsidP="00AA62C4">
      <w:pPr>
        <w:pStyle w:val="Kopfzeile"/>
        <w:tabs>
          <w:tab w:val="clear" w:pos="4536"/>
          <w:tab w:val="clear" w:pos="9072"/>
        </w:tabs>
        <w:rPr>
          <w:rFonts w:cs="Arial"/>
          <w:b/>
          <w:sz w:val="20"/>
        </w:rPr>
      </w:pPr>
    </w:p>
    <w:sectPr w:rsidR="00DC203F" w:rsidRPr="00DD475D" w:rsidSect="0005278E">
      <w:headerReference w:type="default" r:id="rId10"/>
      <w:footerReference w:type="default" r:id="rId11"/>
      <w:pgSz w:w="11906" w:h="16838" w:code="9"/>
      <w:pgMar w:top="1985" w:right="851" w:bottom="709" w:left="1134" w:header="0" w:footer="3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3C" w:rsidRDefault="00F4143C">
      <w:r>
        <w:separator/>
      </w:r>
    </w:p>
  </w:endnote>
  <w:endnote w:type="continuationSeparator" w:id="0">
    <w:p w:rsidR="00F4143C" w:rsidRDefault="00F41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4" w:type="dxa"/>
      <w:tblLayout w:type="fixed"/>
      <w:tblLook w:val="01E0"/>
    </w:tblPr>
    <w:tblGrid>
      <w:gridCol w:w="10065"/>
    </w:tblGrid>
    <w:tr w:rsidR="00F4143C" w:rsidRPr="00C61256" w:rsidTr="00C432C6">
      <w:trPr>
        <w:trHeight w:val="289"/>
      </w:trPr>
      <w:tc>
        <w:tcPr>
          <w:tcW w:w="10065" w:type="dxa"/>
          <w:tcBorders>
            <w:bottom w:val="single" w:sz="4" w:space="0" w:color="auto"/>
          </w:tcBorders>
        </w:tcPr>
        <w:p w:rsidR="00F4143C" w:rsidRPr="0011593D" w:rsidRDefault="00F4143C" w:rsidP="00C432C6">
          <w:pPr>
            <w:spacing w:before="40"/>
            <w:jc w:val="center"/>
            <w:rPr>
              <w:rFonts w:cs="Arial"/>
              <w:b/>
              <w:sz w:val="20"/>
            </w:rPr>
          </w:pPr>
        </w:p>
      </w:tc>
    </w:tr>
    <w:tr w:rsidR="00F4143C" w:rsidRPr="00C61256" w:rsidTr="00C432C6">
      <w:trPr>
        <w:trHeight w:val="289"/>
      </w:trPr>
      <w:tc>
        <w:tcPr>
          <w:tcW w:w="10065" w:type="dxa"/>
          <w:tcBorders>
            <w:top w:val="single" w:sz="4" w:space="0" w:color="auto"/>
          </w:tcBorders>
        </w:tcPr>
        <w:tbl>
          <w:tblPr>
            <w:tblW w:w="10065" w:type="dxa"/>
            <w:tblLayout w:type="fixed"/>
            <w:tblCellMar>
              <w:left w:w="10" w:type="dxa"/>
              <w:right w:w="10" w:type="dxa"/>
            </w:tblCellMar>
            <w:tblLook w:val="0000"/>
          </w:tblPr>
          <w:tblGrid>
            <w:gridCol w:w="10065"/>
          </w:tblGrid>
          <w:tr w:rsidR="00A5541A" w:rsidTr="00F92BCB">
            <w:trPr>
              <w:trHeight w:val="289"/>
            </w:trPr>
            <w:tc>
              <w:tcPr>
                <w:tcW w:w="10065" w:type="dxa"/>
                <w:tcBorders>
                  <w:top w:val="single" w:sz="4" w:space="0" w:color="000000"/>
                </w:tcBorders>
                <w:tcMar>
                  <w:top w:w="0" w:type="dxa"/>
                  <w:left w:w="108" w:type="dxa"/>
                  <w:bottom w:w="0" w:type="dxa"/>
                  <w:right w:w="108" w:type="dxa"/>
                </w:tcMar>
              </w:tcPr>
              <w:p w:rsidR="00A5541A" w:rsidRDefault="00A5541A" w:rsidP="00F92BCB">
                <w:pPr>
                  <w:spacing w:before="40"/>
                  <w:jc w:val="center"/>
                  <w:rPr>
                    <w:lang w:val="de-AT"/>
                  </w:rPr>
                </w:pPr>
                <w:r>
                  <w:rPr>
                    <w:rFonts w:cs="Arial"/>
                    <w:b/>
                    <w:sz w:val="20"/>
                    <w:lang w:val="de-AT"/>
                  </w:rPr>
                  <w:t xml:space="preserve">CT-C GmbH  Gewerbepark </w:t>
                </w:r>
                <w:proofErr w:type="spellStart"/>
                <w:r>
                  <w:rPr>
                    <w:rFonts w:cs="Arial"/>
                    <w:b/>
                    <w:sz w:val="20"/>
                    <w:lang w:val="de-AT"/>
                  </w:rPr>
                  <w:t>Aspach-Höhnhart</w:t>
                </w:r>
                <w:proofErr w:type="spellEnd"/>
                <w:r>
                  <w:rPr>
                    <w:rFonts w:cs="Arial"/>
                    <w:b/>
                    <w:sz w:val="20"/>
                    <w:lang w:val="de-AT"/>
                  </w:rPr>
                  <w:t xml:space="preserve"> 3, 5252 </w:t>
                </w:r>
                <w:proofErr w:type="spellStart"/>
                <w:r>
                  <w:rPr>
                    <w:rFonts w:cs="Arial"/>
                    <w:b/>
                    <w:sz w:val="20"/>
                    <w:lang w:val="de-AT"/>
                  </w:rPr>
                  <w:t>Aspach</w:t>
                </w:r>
                <w:proofErr w:type="spellEnd"/>
              </w:p>
            </w:tc>
          </w:tr>
          <w:tr w:rsidR="00A5541A" w:rsidTr="00F92BCB">
            <w:tc>
              <w:tcPr>
                <w:tcW w:w="10065" w:type="dxa"/>
                <w:tcMar>
                  <w:top w:w="0" w:type="dxa"/>
                  <w:left w:w="108" w:type="dxa"/>
                  <w:bottom w:w="0" w:type="dxa"/>
                  <w:right w:w="108" w:type="dxa"/>
                </w:tcMar>
              </w:tcPr>
              <w:p w:rsidR="00A5541A" w:rsidRDefault="00A5541A" w:rsidP="00F92BCB">
                <w:pPr>
                  <w:spacing w:before="40"/>
                  <w:jc w:val="center"/>
                  <w:rPr>
                    <w:lang w:val="de-AT"/>
                  </w:rPr>
                </w:pPr>
                <w:r>
                  <w:rPr>
                    <w:rFonts w:cs="Arial"/>
                    <w:bCs/>
                    <w:sz w:val="18"/>
                    <w:szCs w:val="18"/>
                    <w:lang w:val="de-AT"/>
                  </w:rPr>
                  <w:t xml:space="preserve">Tel. +43 (0) 7755/20039,  Fax: +43(0) 7755/20039-4,  office@ct-c.at, </w:t>
                </w:r>
                <w:r>
                  <w:rPr>
                    <w:rFonts w:cs="Arial"/>
                    <w:sz w:val="18"/>
                    <w:szCs w:val="18"/>
                    <w:lang w:val="de-AT"/>
                  </w:rPr>
                  <w:t xml:space="preserve"> www.ct-c.at</w:t>
                </w:r>
              </w:p>
            </w:tc>
          </w:tr>
        </w:tbl>
        <w:p w:rsidR="00F4143C" w:rsidRPr="0011593D" w:rsidRDefault="00F4143C" w:rsidP="00C432C6">
          <w:pPr>
            <w:spacing w:before="40"/>
            <w:jc w:val="center"/>
            <w:rPr>
              <w:rFonts w:cs="Arial"/>
              <w:b/>
              <w:sz w:val="20"/>
            </w:rPr>
          </w:pPr>
        </w:p>
      </w:tc>
    </w:tr>
    <w:tr w:rsidR="00F4143C" w:rsidRPr="008F3DD8" w:rsidTr="00C432C6">
      <w:tblPrEx>
        <w:tblCellMar>
          <w:left w:w="70" w:type="dxa"/>
          <w:right w:w="70" w:type="dxa"/>
        </w:tblCellMar>
        <w:tblLook w:val="0000"/>
      </w:tblPrEx>
      <w:tc>
        <w:tcPr>
          <w:tcW w:w="10065" w:type="dxa"/>
        </w:tcPr>
        <w:p w:rsidR="00F4143C" w:rsidRPr="0011593D" w:rsidRDefault="00F4143C" w:rsidP="00C432C6">
          <w:pPr>
            <w:spacing w:before="40"/>
            <w:jc w:val="center"/>
            <w:rPr>
              <w:rFonts w:cs="Arial"/>
              <w:b/>
              <w:sz w:val="20"/>
              <w:lang w:val="it-IT"/>
            </w:rPr>
          </w:pPr>
        </w:p>
      </w:tc>
    </w:tr>
  </w:tbl>
  <w:p w:rsidR="00F4143C" w:rsidRPr="00C432C6" w:rsidRDefault="00F4143C">
    <w:pPr>
      <w:pStyle w:val="Fuzeile"/>
      <w:tabs>
        <w:tab w:val="clear" w:pos="4536"/>
        <w:tab w:val="left" w:pos="2552"/>
        <w:tab w:val="left" w:pos="3261"/>
        <w:tab w:val="center" w:pos="5103"/>
      </w:tabs>
      <w:rPr>
        <w:sz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3C" w:rsidRDefault="00F4143C">
      <w:r>
        <w:separator/>
      </w:r>
    </w:p>
  </w:footnote>
  <w:footnote w:type="continuationSeparator" w:id="0">
    <w:p w:rsidR="00F4143C" w:rsidRDefault="00F41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72" w:type="dxa"/>
      <w:tblLayout w:type="fixed"/>
      <w:tblCellMar>
        <w:left w:w="70" w:type="dxa"/>
        <w:right w:w="70" w:type="dxa"/>
      </w:tblCellMar>
      <w:tblLook w:val="0000"/>
    </w:tblPr>
    <w:tblGrid>
      <w:gridCol w:w="7372"/>
      <w:gridCol w:w="2693"/>
    </w:tblGrid>
    <w:tr w:rsidR="00F4143C" w:rsidTr="0005278E">
      <w:trPr>
        <w:trHeight w:val="1276"/>
      </w:trPr>
      <w:tc>
        <w:tcPr>
          <w:tcW w:w="7372" w:type="dxa"/>
        </w:tcPr>
        <w:p w:rsidR="00F4143C" w:rsidRDefault="00F4143C" w:rsidP="00C57D89">
          <w:pPr>
            <w:pStyle w:val="Kopfzeile"/>
            <w:tabs>
              <w:tab w:val="clear" w:pos="4536"/>
              <w:tab w:val="clear" w:pos="9072"/>
              <w:tab w:val="left" w:pos="5293"/>
            </w:tabs>
            <w:ind w:left="567"/>
            <w:rPr>
              <w:b/>
              <w:sz w:val="32"/>
            </w:rPr>
          </w:pPr>
          <w:r>
            <w:rPr>
              <w:b/>
              <w:color w:val="FF0000"/>
            </w:rPr>
            <w:t xml:space="preserve"> </w:t>
          </w:r>
          <w:r>
            <w:rPr>
              <w:b/>
              <w:color w:val="FF0000"/>
            </w:rPr>
            <w:tab/>
          </w:r>
        </w:p>
      </w:tc>
      <w:tc>
        <w:tcPr>
          <w:tcW w:w="2693" w:type="dxa"/>
          <w:vAlign w:val="bottom"/>
        </w:tcPr>
        <w:p w:rsidR="00F4143C" w:rsidRPr="0064779F" w:rsidRDefault="00F4143C" w:rsidP="0064779F">
          <w:pPr>
            <w:pStyle w:val="Kopfzeile"/>
            <w:jc w:val="right"/>
            <w:rPr>
              <w:b/>
              <w:snapToGrid w:val="0"/>
              <w:sz w:val="36"/>
            </w:rPr>
          </w:pPr>
          <w:r>
            <w:rPr>
              <w:b/>
              <w:snapToGrid w:val="0"/>
              <w:sz w:val="36"/>
            </w:rPr>
            <w:t>F661</w:t>
          </w:r>
        </w:p>
      </w:tc>
    </w:tr>
    <w:tr w:rsidR="00F4143C" w:rsidTr="0005278E">
      <w:tc>
        <w:tcPr>
          <w:tcW w:w="7372" w:type="dxa"/>
        </w:tcPr>
        <w:p w:rsidR="00F4143C" w:rsidRPr="00FB6C42" w:rsidRDefault="00F4143C" w:rsidP="0005278E">
          <w:pPr>
            <w:pStyle w:val="Kopfzeile"/>
            <w:rPr>
              <w:b/>
              <w:sz w:val="24"/>
              <w:szCs w:val="24"/>
            </w:rPr>
          </w:pPr>
          <w:r w:rsidRPr="00FB6C42">
            <w:rPr>
              <w:b/>
              <w:sz w:val="24"/>
              <w:szCs w:val="24"/>
            </w:rPr>
            <w:t>TECHNISCHES MERKBLATT</w:t>
          </w:r>
          <w:r>
            <w:rPr>
              <w:b/>
              <w:sz w:val="24"/>
              <w:szCs w:val="24"/>
            </w:rPr>
            <w:t xml:space="preserve"> / TECHNICAL DATA SHEET</w:t>
          </w:r>
        </w:p>
      </w:tc>
      <w:tc>
        <w:tcPr>
          <w:tcW w:w="2693" w:type="dxa"/>
          <w:vAlign w:val="bottom"/>
        </w:tcPr>
        <w:p w:rsidR="00F4143C" w:rsidRDefault="006C0328">
          <w:pPr>
            <w:pStyle w:val="Kopfzeile"/>
            <w:jc w:val="right"/>
            <w:rPr>
              <w:b/>
              <w:lang w:val="en-GB"/>
            </w:rPr>
          </w:pPr>
          <w:r>
            <w:rPr>
              <w:b/>
              <w:snapToGrid w:val="0"/>
              <w:sz w:val="16"/>
            </w:rPr>
            <w:fldChar w:fldCharType="begin"/>
          </w:r>
          <w:r w:rsidR="00F4143C">
            <w:rPr>
              <w:b/>
              <w:snapToGrid w:val="0"/>
              <w:sz w:val="16"/>
            </w:rPr>
            <w:instrText xml:space="preserve"> PAGE </w:instrText>
          </w:r>
          <w:r>
            <w:rPr>
              <w:b/>
              <w:snapToGrid w:val="0"/>
              <w:sz w:val="16"/>
            </w:rPr>
            <w:fldChar w:fldCharType="separate"/>
          </w:r>
          <w:r w:rsidR="0085748C">
            <w:rPr>
              <w:b/>
              <w:noProof/>
              <w:snapToGrid w:val="0"/>
              <w:sz w:val="16"/>
            </w:rPr>
            <w:t>7</w:t>
          </w:r>
          <w:r>
            <w:rPr>
              <w:b/>
              <w:snapToGrid w:val="0"/>
              <w:sz w:val="16"/>
            </w:rPr>
            <w:fldChar w:fldCharType="end"/>
          </w:r>
          <w:r w:rsidR="00F4143C">
            <w:rPr>
              <w:b/>
              <w:snapToGrid w:val="0"/>
              <w:sz w:val="16"/>
            </w:rPr>
            <w:t xml:space="preserve"> / </w:t>
          </w:r>
          <w:r>
            <w:rPr>
              <w:b/>
              <w:snapToGrid w:val="0"/>
              <w:sz w:val="16"/>
            </w:rPr>
            <w:fldChar w:fldCharType="begin"/>
          </w:r>
          <w:r w:rsidR="00F4143C">
            <w:rPr>
              <w:b/>
              <w:snapToGrid w:val="0"/>
              <w:sz w:val="16"/>
            </w:rPr>
            <w:instrText xml:space="preserve"> NUMPAGES </w:instrText>
          </w:r>
          <w:r>
            <w:rPr>
              <w:b/>
              <w:snapToGrid w:val="0"/>
              <w:sz w:val="16"/>
            </w:rPr>
            <w:fldChar w:fldCharType="separate"/>
          </w:r>
          <w:r w:rsidR="0085748C">
            <w:rPr>
              <w:b/>
              <w:noProof/>
              <w:snapToGrid w:val="0"/>
              <w:sz w:val="16"/>
            </w:rPr>
            <w:t>7</w:t>
          </w:r>
          <w:r>
            <w:rPr>
              <w:b/>
              <w:snapToGrid w:val="0"/>
              <w:sz w:val="16"/>
            </w:rPr>
            <w:fldChar w:fldCharType="end"/>
          </w:r>
        </w:p>
      </w:tc>
    </w:tr>
    <w:tr w:rsidR="00F4143C">
      <w:trPr>
        <w:cantSplit/>
      </w:trPr>
      <w:tc>
        <w:tcPr>
          <w:tcW w:w="10065" w:type="dxa"/>
          <w:gridSpan w:val="2"/>
        </w:tcPr>
        <w:p w:rsidR="00F4143C" w:rsidRDefault="00F4143C">
          <w:pPr>
            <w:pStyle w:val="Kopfzeile"/>
            <w:jc w:val="right"/>
            <w:rPr>
              <w:b/>
              <w:snapToGrid w:val="0"/>
              <w:sz w:val="16"/>
              <w:lang w:val="en-GB"/>
            </w:rPr>
          </w:pPr>
        </w:p>
        <w:p w:rsidR="00F4143C" w:rsidRDefault="00F4143C" w:rsidP="0032191B">
          <w:pPr>
            <w:pStyle w:val="Kopfzeile"/>
            <w:jc w:val="right"/>
            <w:rPr>
              <w:b/>
              <w:sz w:val="32"/>
              <w:lang w:val="en-GB"/>
            </w:rPr>
          </w:pPr>
          <w:r>
            <w:rPr>
              <w:b/>
              <w:snapToGrid w:val="0"/>
              <w:sz w:val="16"/>
              <w:lang w:val="en-GB"/>
            </w:rPr>
            <w:t>10 - 2019</w:t>
          </w:r>
        </w:p>
      </w:tc>
    </w:tr>
    <w:tr w:rsidR="00F4143C">
      <w:trPr>
        <w:cantSplit/>
      </w:trPr>
      <w:tc>
        <w:tcPr>
          <w:tcW w:w="10065" w:type="dxa"/>
          <w:gridSpan w:val="2"/>
          <w:tcBorders>
            <w:bottom w:val="single" w:sz="4" w:space="0" w:color="auto"/>
          </w:tcBorders>
        </w:tcPr>
        <w:p w:rsidR="00F4143C" w:rsidRDefault="008F52A8" w:rsidP="00F4143C">
          <w:pPr>
            <w:pStyle w:val="Kopfzeile"/>
            <w:rPr>
              <w:rFonts w:cs="Arial"/>
              <w:b/>
              <w:snapToGrid w:val="0"/>
              <w:sz w:val="16"/>
              <w:lang w:val="en-GB"/>
            </w:rPr>
          </w:pPr>
          <w:r>
            <w:rPr>
              <w:b/>
              <w:sz w:val="36"/>
            </w:rPr>
            <w:t>CT-C</w:t>
          </w:r>
          <w:r w:rsidR="00F4143C">
            <w:rPr>
              <w:b/>
              <w:sz w:val="36"/>
            </w:rPr>
            <w:t xml:space="preserve"> 661 - </w:t>
          </w:r>
          <w:r w:rsidR="00F4143C" w:rsidRPr="00005B54">
            <w:rPr>
              <w:sz w:val="36"/>
              <w:szCs w:val="36"/>
            </w:rPr>
            <w:t>2K PU Strukturlack</w:t>
          </w:r>
        </w:p>
      </w:tc>
    </w:tr>
  </w:tbl>
  <w:p w:rsidR="00F4143C" w:rsidRDefault="00F4143C">
    <w:pPr>
      <w:pStyle w:val="Kopfzeile"/>
      <w:rPr>
        <w:b/>
        <w:snapToGrid w:val="0"/>
        <w:sz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CBB60"/>
    <w:lvl w:ilvl="0">
      <w:start w:val="1"/>
      <w:numFmt w:val="decimal"/>
      <w:lvlText w:val="%1."/>
      <w:lvlJc w:val="left"/>
      <w:pPr>
        <w:tabs>
          <w:tab w:val="num" w:pos="1492"/>
        </w:tabs>
        <w:ind w:left="1492" w:hanging="360"/>
      </w:pPr>
    </w:lvl>
  </w:abstractNum>
  <w:abstractNum w:abstractNumId="1">
    <w:nsid w:val="FFFFFF7D"/>
    <w:multiLevelType w:val="singleLevel"/>
    <w:tmpl w:val="6EBCC614"/>
    <w:lvl w:ilvl="0">
      <w:start w:val="1"/>
      <w:numFmt w:val="decimal"/>
      <w:lvlText w:val="%1."/>
      <w:lvlJc w:val="left"/>
      <w:pPr>
        <w:tabs>
          <w:tab w:val="num" w:pos="1209"/>
        </w:tabs>
        <w:ind w:left="1209" w:hanging="360"/>
      </w:pPr>
    </w:lvl>
  </w:abstractNum>
  <w:abstractNum w:abstractNumId="2">
    <w:nsid w:val="FFFFFF7E"/>
    <w:multiLevelType w:val="singleLevel"/>
    <w:tmpl w:val="04186BB2"/>
    <w:lvl w:ilvl="0">
      <w:start w:val="1"/>
      <w:numFmt w:val="decimal"/>
      <w:lvlText w:val="%1."/>
      <w:lvlJc w:val="left"/>
      <w:pPr>
        <w:tabs>
          <w:tab w:val="num" w:pos="926"/>
        </w:tabs>
        <w:ind w:left="926" w:hanging="360"/>
      </w:pPr>
    </w:lvl>
  </w:abstractNum>
  <w:abstractNum w:abstractNumId="3">
    <w:nsid w:val="FFFFFF7F"/>
    <w:multiLevelType w:val="singleLevel"/>
    <w:tmpl w:val="DAD6F76C"/>
    <w:lvl w:ilvl="0">
      <w:start w:val="1"/>
      <w:numFmt w:val="decimal"/>
      <w:lvlText w:val="%1."/>
      <w:lvlJc w:val="left"/>
      <w:pPr>
        <w:tabs>
          <w:tab w:val="num" w:pos="643"/>
        </w:tabs>
        <w:ind w:left="643" w:hanging="360"/>
      </w:pPr>
    </w:lvl>
  </w:abstractNum>
  <w:abstractNum w:abstractNumId="4">
    <w:nsid w:val="FFFFFF80"/>
    <w:multiLevelType w:val="singleLevel"/>
    <w:tmpl w:val="DC9839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60B0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CE2A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BAB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9834DC"/>
    <w:lvl w:ilvl="0">
      <w:start w:val="1"/>
      <w:numFmt w:val="decimal"/>
      <w:lvlText w:val="%1."/>
      <w:lvlJc w:val="left"/>
      <w:pPr>
        <w:tabs>
          <w:tab w:val="num" w:pos="360"/>
        </w:tabs>
        <w:ind w:left="360" w:hanging="360"/>
      </w:pPr>
    </w:lvl>
  </w:abstractNum>
  <w:abstractNum w:abstractNumId="9">
    <w:nsid w:val="FFFFFF89"/>
    <w:multiLevelType w:val="singleLevel"/>
    <w:tmpl w:val="79BC97A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13150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00AF5E62"/>
    <w:multiLevelType w:val="singleLevel"/>
    <w:tmpl w:val="0407000F"/>
    <w:lvl w:ilvl="0">
      <w:start w:val="1"/>
      <w:numFmt w:val="decimal"/>
      <w:lvlText w:val="%1."/>
      <w:lvlJc w:val="left"/>
      <w:pPr>
        <w:tabs>
          <w:tab w:val="num" w:pos="360"/>
        </w:tabs>
        <w:ind w:left="360" w:hanging="360"/>
      </w:pPr>
    </w:lvl>
  </w:abstractNum>
  <w:abstractNum w:abstractNumId="13">
    <w:nsid w:val="012F1538"/>
    <w:multiLevelType w:val="multilevel"/>
    <w:tmpl w:val="54D6F066"/>
    <w:lvl w:ilvl="0">
      <w:start w:val="110"/>
      <w:numFmt w:val="decimal"/>
      <w:lvlText w:val="%1"/>
      <w:lvlJc w:val="left"/>
      <w:pPr>
        <w:tabs>
          <w:tab w:val="num" w:pos="915"/>
        </w:tabs>
        <w:ind w:left="915" w:hanging="915"/>
      </w:pPr>
      <w:rPr>
        <w:rFonts w:hint="default"/>
      </w:rPr>
    </w:lvl>
    <w:lvl w:ilvl="1">
      <w:start w:val="401"/>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5902328"/>
    <w:multiLevelType w:val="multilevel"/>
    <w:tmpl w:val="C34019C8"/>
    <w:lvl w:ilvl="0">
      <w:start w:val="110"/>
      <w:numFmt w:val="decimal"/>
      <w:lvlText w:val="%1"/>
      <w:lvlJc w:val="left"/>
      <w:pPr>
        <w:tabs>
          <w:tab w:val="num" w:pos="915"/>
        </w:tabs>
        <w:ind w:left="915" w:hanging="915"/>
      </w:pPr>
      <w:rPr>
        <w:rFonts w:hint="default"/>
      </w:rPr>
    </w:lvl>
    <w:lvl w:ilvl="1">
      <w:start w:val="300"/>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90E0EEC"/>
    <w:multiLevelType w:val="singleLevel"/>
    <w:tmpl w:val="94ECC5D2"/>
    <w:lvl w:ilvl="0">
      <w:start w:val="1"/>
      <w:numFmt w:val="decimal"/>
      <w:lvlText w:val="%1."/>
      <w:lvlJc w:val="left"/>
      <w:pPr>
        <w:tabs>
          <w:tab w:val="num" w:pos="360"/>
        </w:tabs>
        <w:ind w:left="360" w:hanging="360"/>
      </w:pPr>
      <w:rPr>
        <w:rFonts w:hint="default"/>
      </w:rPr>
    </w:lvl>
  </w:abstractNum>
  <w:abstractNum w:abstractNumId="16">
    <w:nsid w:val="0BF028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28B30A6E"/>
    <w:multiLevelType w:val="hybridMultilevel"/>
    <w:tmpl w:val="8BCCA8F4"/>
    <w:lvl w:ilvl="0" w:tplc="9C8422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D475D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588C3B3E"/>
    <w:multiLevelType w:val="multilevel"/>
    <w:tmpl w:val="0BD66118"/>
    <w:lvl w:ilvl="0">
      <w:start w:val="110"/>
      <w:numFmt w:val="decimal"/>
      <w:lvlText w:val="%1"/>
      <w:lvlJc w:val="left"/>
      <w:pPr>
        <w:tabs>
          <w:tab w:val="num" w:pos="915"/>
        </w:tabs>
        <w:ind w:left="915" w:hanging="915"/>
      </w:pPr>
      <w:rPr>
        <w:rFonts w:hint="default"/>
      </w:rPr>
    </w:lvl>
    <w:lvl w:ilvl="1">
      <w:start w:val="500"/>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18D1A0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650C40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nsid w:val="78A5326D"/>
    <w:multiLevelType w:val="singleLevel"/>
    <w:tmpl w:val="0407000F"/>
    <w:lvl w:ilvl="0">
      <w:start w:val="1"/>
      <w:numFmt w:val="decimal"/>
      <w:lvlText w:val="%1."/>
      <w:lvlJc w:val="left"/>
      <w:pPr>
        <w:tabs>
          <w:tab w:val="num" w:pos="360"/>
        </w:tabs>
        <w:ind w:left="360" w:hanging="360"/>
      </w:pPr>
    </w:lvl>
  </w:abstractNum>
  <w:num w:numId="1">
    <w:abstractNumId w:val="12"/>
  </w:num>
  <w:num w:numId="2">
    <w:abstractNumId w:val="22"/>
  </w:num>
  <w:num w:numId="3">
    <w:abstractNumId w:val="11"/>
  </w:num>
  <w:num w:numId="4">
    <w:abstractNumId w:val="20"/>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0"/>
    <w:lvlOverride w:ilvl="0">
      <w:lvl w:ilvl="0">
        <w:start w:val="1"/>
        <w:numFmt w:val="bullet"/>
        <w:lvlText w:val=""/>
        <w:legacy w:legacy="1" w:legacySpace="0" w:legacyIndent="283"/>
        <w:lvlJc w:val="left"/>
        <w:pPr>
          <w:ind w:left="643" w:hanging="283"/>
        </w:pPr>
        <w:rPr>
          <w:rFonts w:ascii="Symbol" w:hAnsi="Symbol" w:hint="default"/>
        </w:rPr>
      </w:lvl>
    </w:lvlOverride>
  </w:num>
  <w:num w:numId="20">
    <w:abstractNumId w:val="10"/>
    <w:lvlOverride w:ilvl="0">
      <w:lvl w:ilvl="0">
        <w:start w:val="1"/>
        <w:numFmt w:val="bullet"/>
        <w:lvlText w:val=""/>
        <w:legacy w:legacy="1" w:legacySpace="0" w:legacyIndent="283"/>
        <w:lvlJc w:val="left"/>
        <w:pPr>
          <w:ind w:left="643" w:hanging="283"/>
        </w:pPr>
        <w:rPr>
          <w:rFonts w:ascii="Symbol" w:hAnsi="Symbol" w:hint="default"/>
        </w:rPr>
      </w:lvl>
    </w:lvlOverride>
  </w:num>
  <w:num w:numId="21">
    <w:abstractNumId w:val="10"/>
    <w:lvlOverride w:ilvl="0">
      <w:lvl w:ilvl="0">
        <w:start w:val="1"/>
        <w:numFmt w:val="bullet"/>
        <w:lvlText w:val=""/>
        <w:legacy w:legacy="1" w:legacySpace="0" w:legacyIndent="283"/>
        <w:lvlJc w:val="left"/>
        <w:pPr>
          <w:ind w:left="643" w:hanging="283"/>
        </w:pPr>
        <w:rPr>
          <w:rFonts w:ascii="Symbol" w:hAnsi="Symbol" w:hint="default"/>
        </w:rPr>
      </w:lvl>
    </w:lvlOverride>
  </w:num>
  <w:num w:numId="22">
    <w:abstractNumId w:val="19"/>
  </w:num>
  <w:num w:numId="23">
    <w:abstractNumId w:val="18"/>
  </w:num>
  <w:num w:numId="24">
    <w:abstractNumId w:val="15"/>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rsids>
    <w:rsidRoot w:val="00895C0A"/>
    <w:rsid w:val="0000140E"/>
    <w:rsid w:val="00025EA6"/>
    <w:rsid w:val="0005278E"/>
    <w:rsid w:val="00056555"/>
    <w:rsid w:val="00067E2E"/>
    <w:rsid w:val="00070E0C"/>
    <w:rsid w:val="000914F8"/>
    <w:rsid w:val="000959CA"/>
    <w:rsid w:val="000B1A82"/>
    <w:rsid w:val="000C2BBF"/>
    <w:rsid w:val="000C2C2E"/>
    <w:rsid w:val="000D3F9C"/>
    <w:rsid w:val="00142403"/>
    <w:rsid w:val="001803F4"/>
    <w:rsid w:val="00182656"/>
    <w:rsid w:val="001829D3"/>
    <w:rsid w:val="001B2AA0"/>
    <w:rsid w:val="00235E38"/>
    <w:rsid w:val="00255CED"/>
    <w:rsid w:val="00271560"/>
    <w:rsid w:val="002725CC"/>
    <w:rsid w:val="00282597"/>
    <w:rsid w:val="002A0DF6"/>
    <w:rsid w:val="002D2C2E"/>
    <w:rsid w:val="002E6B91"/>
    <w:rsid w:val="0030331F"/>
    <w:rsid w:val="00320F23"/>
    <w:rsid w:val="0032191B"/>
    <w:rsid w:val="00324B3E"/>
    <w:rsid w:val="00324D0F"/>
    <w:rsid w:val="00396C0C"/>
    <w:rsid w:val="003A009E"/>
    <w:rsid w:val="003A19A2"/>
    <w:rsid w:val="003D09B3"/>
    <w:rsid w:val="003F4D7C"/>
    <w:rsid w:val="00430282"/>
    <w:rsid w:val="00447120"/>
    <w:rsid w:val="004537FE"/>
    <w:rsid w:val="00453EAA"/>
    <w:rsid w:val="004620A0"/>
    <w:rsid w:val="00477349"/>
    <w:rsid w:val="00484C44"/>
    <w:rsid w:val="004A0C65"/>
    <w:rsid w:val="004A55B5"/>
    <w:rsid w:val="004B7157"/>
    <w:rsid w:val="004E4B7E"/>
    <w:rsid w:val="00501FC0"/>
    <w:rsid w:val="005A0135"/>
    <w:rsid w:val="005D02FC"/>
    <w:rsid w:val="005D2849"/>
    <w:rsid w:val="006137D1"/>
    <w:rsid w:val="00621BE7"/>
    <w:rsid w:val="00637F62"/>
    <w:rsid w:val="0064779F"/>
    <w:rsid w:val="00680A23"/>
    <w:rsid w:val="006B0849"/>
    <w:rsid w:val="006C0328"/>
    <w:rsid w:val="006D6087"/>
    <w:rsid w:val="006E6B4F"/>
    <w:rsid w:val="0072306D"/>
    <w:rsid w:val="0075351B"/>
    <w:rsid w:val="0079756F"/>
    <w:rsid w:val="007A5896"/>
    <w:rsid w:val="007A7389"/>
    <w:rsid w:val="007B3BC5"/>
    <w:rsid w:val="007E1F8A"/>
    <w:rsid w:val="008221FF"/>
    <w:rsid w:val="00822867"/>
    <w:rsid w:val="00826340"/>
    <w:rsid w:val="00844A3E"/>
    <w:rsid w:val="00847BDB"/>
    <w:rsid w:val="008504A0"/>
    <w:rsid w:val="0085748C"/>
    <w:rsid w:val="008576FB"/>
    <w:rsid w:val="0089123F"/>
    <w:rsid w:val="00895C0A"/>
    <w:rsid w:val="008B243B"/>
    <w:rsid w:val="008B45B9"/>
    <w:rsid w:val="008F3DD8"/>
    <w:rsid w:val="008F52A8"/>
    <w:rsid w:val="00930608"/>
    <w:rsid w:val="00930F17"/>
    <w:rsid w:val="00987BB2"/>
    <w:rsid w:val="00996F82"/>
    <w:rsid w:val="009A4FCA"/>
    <w:rsid w:val="009D2790"/>
    <w:rsid w:val="009E1F17"/>
    <w:rsid w:val="009F5C2F"/>
    <w:rsid w:val="00A147BD"/>
    <w:rsid w:val="00A47F5D"/>
    <w:rsid w:val="00A5541A"/>
    <w:rsid w:val="00A62A0F"/>
    <w:rsid w:val="00A822DB"/>
    <w:rsid w:val="00A97D32"/>
    <w:rsid w:val="00AA62C4"/>
    <w:rsid w:val="00AB14DE"/>
    <w:rsid w:val="00AB7C68"/>
    <w:rsid w:val="00AE101C"/>
    <w:rsid w:val="00AF0088"/>
    <w:rsid w:val="00AF72B0"/>
    <w:rsid w:val="00B43B19"/>
    <w:rsid w:val="00B46DEB"/>
    <w:rsid w:val="00B62FD1"/>
    <w:rsid w:val="00B71A18"/>
    <w:rsid w:val="00B80FC2"/>
    <w:rsid w:val="00BA0079"/>
    <w:rsid w:val="00BA150C"/>
    <w:rsid w:val="00BA1E20"/>
    <w:rsid w:val="00BC0777"/>
    <w:rsid w:val="00BE1833"/>
    <w:rsid w:val="00BF06C2"/>
    <w:rsid w:val="00BF38B4"/>
    <w:rsid w:val="00BF4AAE"/>
    <w:rsid w:val="00C12822"/>
    <w:rsid w:val="00C22BC9"/>
    <w:rsid w:val="00C432C6"/>
    <w:rsid w:val="00C442F8"/>
    <w:rsid w:val="00C444FF"/>
    <w:rsid w:val="00C57D89"/>
    <w:rsid w:val="00C65649"/>
    <w:rsid w:val="00C81DB6"/>
    <w:rsid w:val="00CB36FE"/>
    <w:rsid w:val="00CB7BAF"/>
    <w:rsid w:val="00CC6515"/>
    <w:rsid w:val="00D35AF5"/>
    <w:rsid w:val="00D475A2"/>
    <w:rsid w:val="00D508EE"/>
    <w:rsid w:val="00DA3129"/>
    <w:rsid w:val="00DB62AC"/>
    <w:rsid w:val="00DC203F"/>
    <w:rsid w:val="00DD1CEB"/>
    <w:rsid w:val="00DD475D"/>
    <w:rsid w:val="00E41B79"/>
    <w:rsid w:val="00E55A70"/>
    <w:rsid w:val="00E57045"/>
    <w:rsid w:val="00E7063B"/>
    <w:rsid w:val="00E86C0F"/>
    <w:rsid w:val="00E90C06"/>
    <w:rsid w:val="00EA47AE"/>
    <w:rsid w:val="00EA65FA"/>
    <w:rsid w:val="00EC65F6"/>
    <w:rsid w:val="00ED6124"/>
    <w:rsid w:val="00ED7B35"/>
    <w:rsid w:val="00EE2B4C"/>
    <w:rsid w:val="00F01338"/>
    <w:rsid w:val="00F22D1D"/>
    <w:rsid w:val="00F4143C"/>
    <w:rsid w:val="00F463F6"/>
    <w:rsid w:val="00F54CF9"/>
    <w:rsid w:val="00F56E68"/>
    <w:rsid w:val="00F92930"/>
    <w:rsid w:val="00FB46B3"/>
    <w:rsid w:val="00FB6C42"/>
    <w:rsid w:val="00FF59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5B9"/>
    <w:rPr>
      <w:rFonts w:ascii="Arial" w:hAnsi="Arial"/>
      <w:sz w:val="22"/>
    </w:rPr>
  </w:style>
  <w:style w:type="paragraph" w:styleId="berschrift1">
    <w:name w:val="heading 1"/>
    <w:basedOn w:val="Standard"/>
    <w:next w:val="Standard"/>
    <w:qFormat/>
    <w:rsid w:val="008B45B9"/>
    <w:pPr>
      <w:keepNext/>
      <w:spacing w:line="312" w:lineRule="auto"/>
      <w:outlineLvl w:val="0"/>
    </w:pPr>
    <w:rPr>
      <w:sz w:val="24"/>
    </w:rPr>
  </w:style>
  <w:style w:type="paragraph" w:styleId="berschrift2">
    <w:name w:val="heading 2"/>
    <w:basedOn w:val="Standard"/>
    <w:next w:val="Standard"/>
    <w:qFormat/>
    <w:rsid w:val="008B45B9"/>
    <w:pPr>
      <w:tabs>
        <w:tab w:val="left" w:pos="737"/>
      </w:tabs>
      <w:spacing w:before="120"/>
      <w:ind w:left="2835" w:hanging="2835"/>
      <w:outlineLvl w:val="1"/>
    </w:pPr>
    <w:rPr>
      <w:b/>
      <w:sz w:val="28"/>
    </w:rPr>
  </w:style>
  <w:style w:type="paragraph" w:styleId="berschrift3">
    <w:name w:val="heading 3"/>
    <w:basedOn w:val="Standard"/>
    <w:next w:val="Standard"/>
    <w:link w:val="berschrift3Zchn"/>
    <w:qFormat/>
    <w:rsid w:val="008B45B9"/>
    <w:pPr>
      <w:keepNext/>
      <w:spacing w:line="260" w:lineRule="exact"/>
      <w:jc w:val="both"/>
      <w:outlineLvl w:val="2"/>
    </w:pPr>
    <w:rPr>
      <w:b/>
      <w:sz w:val="24"/>
      <w:u w:val="single"/>
    </w:rPr>
  </w:style>
  <w:style w:type="paragraph" w:styleId="berschrift4">
    <w:name w:val="heading 4"/>
    <w:basedOn w:val="Standard"/>
    <w:next w:val="Standard"/>
    <w:qFormat/>
    <w:rsid w:val="008B45B9"/>
    <w:pPr>
      <w:keepNext/>
      <w:spacing w:line="288" w:lineRule="auto"/>
      <w:outlineLvl w:val="3"/>
    </w:pPr>
    <w:rPr>
      <w:b/>
      <w:bCs/>
    </w:rPr>
  </w:style>
  <w:style w:type="paragraph" w:styleId="berschrift5">
    <w:name w:val="heading 5"/>
    <w:basedOn w:val="Standard"/>
    <w:next w:val="Standard"/>
    <w:qFormat/>
    <w:rsid w:val="008B45B9"/>
    <w:pPr>
      <w:keepNext/>
      <w:outlineLvl w:val="4"/>
    </w:pPr>
    <w:rPr>
      <w:b/>
      <w:caps/>
      <w:shadow/>
      <w:sz w:val="24"/>
      <w:u w:val="single"/>
    </w:rPr>
  </w:style>
  <w:style w:type="paragraph" w:styleId="berschrift6">
    <w:name w:val="heading 6"/>
    <w:basedOn w:val="Standard"/>
    <w:next w:val="Standard"/>
    <w:qFormat/>
    <w:rsid w:val="008B45B9"/>
    <w:pPr>
      <w:spacing w:before="240" w:after="60"/>
      <w:outlineLvl w:val="5"/>
    </w:pPr>
    <w:rPr>
      <w:rFonts w:ascii="Times New Roman" w:hAnsi="Times New Roman"/>
      <w:b/>
      <w:bCs/>
      <w:szCs w:val="22"/>
    </w:rPr>
  </w:style>
  <w:style w:type="paragraph" w:styleId="berschrift7">
    <w:name w:val="heading 7"/>
    <w:basedOn w:val="Standard"/>
    <w:next w:val="Standard"/>
    <w:qFormat/>
    <w:rsid w:val="008B45B9"/>
    <w:pPr>
      <w:keepNext/>
      <w:spacing w:line="280" w:lineRule="exact"/>
      <w:ind w:left="567"/>
      <w:outlineLvl w:val="6"/>
    </w:pPr>
    <w:rPr>
      <w:u w:val="single"/>
    </w:rPr>
  </w:style>
  <w:style w:type="paragraph" w:styleId="berschrift8">
    <w:name w:val="heading 8"/>
    <w:basedOn w:val="Standard"/>
    <w:next w:val="Standard"/>
    <w:link w:val="berschrift8Zchn"/>
    <w:qFormat/>
    <w:rsid w:val="008B45B9"/>
    <w:pPr>
      <w:keepNext/>
      <w:outlineLvl w:val="7"/>
    </w:pPr>
    <w:rPr>
      <w:rFonts w:cs="Arial"/>
      <w:b/>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B45B9"/>
    <w:pPr>
      <w:tabs>
        <w:tab w:val="center" w:pos="4536"/>
        <w:tab w:val="right" w:pos="9072"/>
      </w:tabs>
    </w:pPr>
  </w:style>
  <w:style w:type="paragraph" w:styleId="Fuzeile">
    <w:name w:val="footer"/>
    <w:basedOn w:val="Standard"/>
    <w:link w:val="FuzeileZchn"/>
    <w:rsid w:val="008B45B9"/>
    <w:pPr>
      <w:tabs>
        <w:tab w:val="center" w:pos="4536"/>
        <w:tab w:val="right" w:pos="9072"/>
      </w:tabs>
    </w:pPr>
  </w:style>
  <w:style w:type="paragraph" w:customStyle="1" w:styleId="AutoKorrektur">
    <w:name w:val="AutoKorrektur"/>
    <w:rsid w:val="008B45B9"/>
  </w:style>
  <w:style w:type="character" w:styleId="Hyperlink">
    <w:name w:val="Hyperlink"/>
    <w:basedOn w:val="Absatz-Standardschriftart"/>
    <w:rsid w:val="008B45B9"/>
    <w:rPr>
      <w:color w:val="0000FF"/>
      <w:u w:val="single"/>
    </w:rPr>
  </w:style>
  <w:style w:type="character" w:styleId="BesuchterHyperlink">
    <w:name w:val="FollowedHyperlink"/>
    <w:basedOn w:val="Absatz-Standardschriftart"/>
    <w:rsid w:val="008B45B9"/>
    <w:rPr>
      <w:color w:val="800080"/>
      <w:u w:val="single"/>
    </w:rPr>
  </w:style>
  <w:style w:type="paragraph" w:styleId="Textkrper-Einzug2">
    <w:name w:val="Body Text Indent 2"/>
    <w:basedOn w:val="Standard"/>
    <w:rsid w:val="008B45B9"/>
    <w:pPr>
      <w:spacing w:line="300" w:lineRule="exact"/>
      <w:ind w:left="567"/>
      <w:jc w:val="both"/>
    </w:pPr>
  </w:style>
  <w:style w:type="paragraph" w:styleId="Textkrper-Zeileneinzug">
    <w:name w:val="Body Text Indent"/>
    <w:basedOn w:val="Standard"/>
    <w:rsid w:val="008B45B9"/>
    <w:pPr>
      <w:spacing w:line="288" w:lineRule="auto"/>
      <w:ind w:left="1348" w:hanging="1348"/>
    </w:pPr>
  </w:style>
  <w:style w:type="paragraph" w:styleId="Textkrper2">
    <w:name w:val="Body Text 2"/>
    <w:basedOn w:val="Standard"/>
    <w:rsid w:val="008B45B9"/>
    <w:pPr>
      <w:spacing w:line="288" w:lineRule="auto"/>
    </w:pPr>
    <w:rPr>
      <w:strike/>
      <w:color w:val="FF0000"/>
    </w:rPr>
  </w:style>
  <w:style w:type="paragraph" w:styleId="Textkrper">
    <w:name w:val="Body Text"/>
    <w:basedOn w:val="Standard"/>
    <w:link w:val="TextkrperZchn"/>
    <w:rsid w:val="008B45B9"/>
    <w:pPr>
      <w:spacing w:line="300" w:lineRule="exact"/>
    </w:pPr>
  </w:style>
  <w:style w:type="paragraph" w:styleId="Textkrper-Einzug3">
    <w:name w:val="Body Text Indent 3"/>
    <w:basedOn w:val="Standard"/>
    <w:rsid w:val="008B45B9"/>
    <w:pPr>
      <w:ind w:left="470"/>
    </w:pPr>
    <w:rPr>
      <w:bCs/>
    </w:rPr>
  </w:style>
  <w:style w:type="paragraph" w:customStyle="1" w:styleId="Textkrper21">
    <w:name w:val="Textkörper 21"/>
    <w:basedOn w:val="Standard"/>
    <w:rsid w:val="008B45B9"/>
    <w:pPr>
      <w:overflowPunct w:val="0"/>
      <w:autoSpaceDE w:val="0"/>
      <w:autoSpaceDN w:val="0"/>
      <w:adjustRightInd w:val="0"/>
      <w:ind w:left="2340" w:hanging="2340"/>
      <w:textAlignment w:val="baseline"/>
    </w:pPr>
  </w:style>
  <w:style w:type="paragraph" w:styleId="Textkrper3">
    <w:name w:val="Body Text 3"/>
    <w:basedOn w:val="Standard"/>
    <w:rsid w:val="008B45B9"/>
    <w:rPr>
      <w:rFonts w:cs="Arial"/>
      <w:b/>
    </w:rPr>
  </w:style>
  <w:style w:type="table" w:styleId="Tabellengitternetz">
    <w:name w:val="Table Grid"/>
    <w:basedOn w:val="NormaleTabelle"/>
    <w:rsid w:val="00FB6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8Zchn">
    <w:name w:val="Überschrift 8 Zchn"/>
    <w:basedOn w:val="Absatz-Standardschriftart"/>
    <w:link w:val="berschrift8"/>
    <w:rsid w:val="008B243B"/>
    <w:rPr>
      <w:rFonts w:ascii="Arial" w:hAnsi="Arial" w:cs="Arial"/>
      <w:b/>
      <w:sz w:val="22"/>
      <w:lang w:val="en-GB"/>
    </w:rPr>
  </w:style>
  <w:style w:type="character" w:customStyle="1" w:styleId="FuzeileZchn">
    <w:name w:val="Fußzeile Zchn"/>
    <w:basedOn w:val="Absatz-Standardschriftart"/>
    <w:link w:val="Fuzeile"/>
    <w:rsid w:val="008B243B"/>
    <w:rPr>
      <w:rFonts w:ascii="Arial" w:hAnsi="Arial"/>
      <w:sz w:val="22"/>
    </w:rPr>
  </w:style>
  <w:style w:type="character" w:customStyle="1" w:styleId="TextkrperZchn">
    <w:name w:val="Textkörper Zchn"/>
    <w:basedOn w:val="Absatz-Standardschriftart"/>
    <w:link w:val="Textkrper"/>
    <w:rsid w:val="00396C0C"/>
    <w:rPr>
      <w:rFonts w:ascii="Arial" w:hAnsi="Arial"/>
      <w:sz w:val="22"/>
    </w:rPr>
  </w:style>
  <w:style w:type="paragraph" w:styleId="Sprechblasentext">
    <w:name w:val="Balloon Text"/>
    <w:basedOn w:val="Standard"/>
    <w:link w:val="SprechblasentextZchn"/>
    <w:rsid w:val="002725CC"/>
    <w:rPr>
      <w:rFonts w:ascii="Tahoma" w:hAnsi="Tahoma" w:cs="Tahoma"/>
      <w:sz w:val="16"/>
      <w:szCs w:val="16"/>
    </w:rPr>
  </w:style>
  <w:style w:type="character" w:customStyle="1" w:styleId="SprechblasentextZchn">
    <w:name w:val="Sprechblasentext Zchn"/>
    <w:basedOn w:val="Absatz-Standardschriftart"/>
    <w:link w:val="Sprechblasentext"/>
    <w:rsid w:val="002725CC"/>
    <w:rPr>
      <w:rFonts w:ascii="Tahoma" w:hAnsi="Tahoma" w:cs="Tahoma"/>
      <w:sz w:val="16"/>
      <w:szCs w:val="16"/>
    </w:rPr>
  </w:style>
  <w:style w:type="character" w:customStyle="1" w:styleId="mediumtext1">
    <w:name w:val="medium_text1"/>
    <w:basedOn w:val="Absatz-Standardschriftart"/>
    <w:rsid w:val="003F4D7C"/>
    <w:rPr>
      <w:sz w:val="24"/>
      <w:szCs w:val="24"/>
    </w:rPr>
  </w:style>
  <w:style w:type="character" w:customStyle="1" w:styleId="longtext1">
    <w:name w:val="long_text1"/>
    <w:basedOn w:val="Absatz-Standardschriftart"/>
    <w:rsid w:val="003F4D7C"/>
    <w:rPr>
      <w:sz w:val="20"/>
      <w:szCs w:val="20"/>
    </w:rPr>
  </w:style>
  <w:style w:type="character" w:customStyle="1" w:styleId="berschrift3Zchn">
    <w:name w:val="Überschrift 3 Zchn"/>
    <w:basedOn w:val="Absatz-Standardschriftart"/>
    <w:link w:val="berschrift3"/>
    <w:rsid w:val="003F4D7C"/>
    <w:rPr>
      <w:rFonts w:ascii="Arial" w:hAnsi="Arial"/>
      <w:b/>
      <w:sz w:val="24"/>
      <w:u w:val="single"/>
    </w:rPr>
  </w:style>
</w:styles>
</file>

<file path=word/webSettings.xml><?xml version="1.0" encoding="utf-8"?>
<w:webSettings xmlns:r="http://schemas.openxmlformats.org/officeDocument/2006/relationships" xmlns:w="http://schemas.openxmlformats.org/wordprocessingml/2006/main">
  <w:divs>
    <w:div w:id="456290465">
      <w:bodyDiv w:val="1"/>
      <w:marLeft w:val="0"/>
      <w:marRight w:val="0"/>
      <w:marTop w:val="0"/>
      <w:marBottom w:val="0"/>
      <w:divBdr>
        <w:top w:val="none" w:sz="0" w:space="0" w:color="auto"/>
        <w:left w:val="none" w:sz="0" w:space="0" w:color="auto"/>
        <w:bottom w:val="none" w:sz="0" w:space="0" w:color="auto"/>
        <w:right w:val="none" w:sz="0" w:space="0" w:color="auto"/>
      </w:divBdr>
    </w:div>
    <w:div w:id="15329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RL-TM.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4DA5-7BB6-4380-9A8E-FBF857C9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RL-TM.dot</Template>
  <TotalTime>0</TotalTime>
  <Pages>7</Pages>
  <Words>2038</Words>
  <Characters>12383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Preise</vt:lpstr>
    </vt:vector>
  </TitlesOfParts>
  <Company>Regensburger Lackfabrik</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Preise</dc:title>
  <dc:creator>Dürschmidt Rolf</dc:creator>
  <cp:lastModifiedBy>CT-C</cp:lastModifiedBy>
  <cp:revision>7</cp:revision>
  <cp:lastPrinted>2021-03-24T12:24:00Z</cp:lastPrinted>
  <dcterms:created xsi:type="dcterms:W3CDTF">2019-10-12T05:27:00Z</dcterms:created>
  <dcterms:modified xsi:type="dcterms:W3CDTF">2021-03-24T12:25:00Z</dcterms:modified>
</cp:coreProperties>
</file>